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FCC" w:rsidRDefault="00753FCC" w:rsidP="00753FCC">
      <w:bookmarkStart w:id="0" w:name="_GoBack"/>
      <w:bookmarkEnd w:id="0"/>
    </w:p>
    <w:tbl>
      <w:tblPr>
        <w:tblStyle w:val="TableGridnoborders"/>
        <w:tblW w:w="9299" w:type="dxa"/>
        <w:tblInd w:w="0" w:type="dxa"/>
        <w:tblBorders>
          <w:bottom w:val="single" w:sz="2" w:space="0" w:color="4D4D4D"/>
        </w:tblBorders>
        <w:tblLayout w:type="fixed"/>
        <w:tblCellMar>
          <w:left w:w="0" w:type="dxa"/>
          <w:right w:w="0" w:type="dxa"/>
        </w:tblCellMar>
        <w:tblLook w:val="04A0" w:firstRow="1" w:lastRow="0" w:firstColumn="1" w:lastColumn="0" w:noHBand="0" w:noVBand="1"/>
      </w:tblPr>
      <w:tblGrid>
        <w:gridCol w:w="2548"/>
        <w:gridCol w:w="6751"/>
      </w:tblGrid>
      <w:tr w:rsidR="00753FCC" w:rsidTr="00753FCC">
        <w:trPr>
          <w:trHeight w:hRule="exact" w:val="697"/>
        </w:trPr>
        <w:tc>
          <w:tcPr>
            <w:tcW w:w="9299" w:type="dxa"/>
            <w:gridSpan w:val="2"/>
            <w:tcBorders>
              <w:top w:val="nil"/>
              <w:left w:val="nil"/>
              <w:bottom w:val="nil"/>
              <w:right w:val="nil"/>
            </w:tcBorders>
            <w:vAlign w:val="bottom"/>
          </w:tcPr>
          <w:p w:rsidR="00753FCC" w:rsidRPr="00A602C2" w:rsidRDefault="00753FCC" w:rsidP="00956ACC">
            <w:pPr>
              <w:pStyle w:val="Title"/>
            </w:pPr>
            <w:r>
              <w:t xml:space="preserve">Legal Administration Officer </w:t>
            </w:r>
          </w:p>
        </w:tc>
      </w:tr>
      <w:tr w:rsidR="00753FCC" w:rsidTr="008014FC">
        <w:trPr>
          <w:trHeight w:hRule="exact" w:val="397"/>
        </w:trPr>
        <w:tc>
          <w:tcPr>
            <w:tcW w:w="9299" w:type="dxa"/>
            <w:gridSpan w:val="2"/>
            <w:tcBorders>
              <w:top w:val="nil"/>
              <w:bottom w:val="nil"/>
            </w:tcBorders>
            <w:vAlign w:val="bottom"/>
          </w:tcPr>
          <w:p w:rsidR="00753FCC" w:rsidRDefault="00753FCC" w:rsidP="008014FC"/>
        </w:tc>
      </w:tr>
      <w:tr w:rsidR="00753FCC" w:rsidTr="008014FC">
        <w:tc>
          <w:tcPr>
            <w:tcW w:w="2548" w:type="dxa"/>
            <w:tcBorders>
              <w:top w:val="nil"/>
              <w:bottom w:val="nil"/>
            </w:tcBorders>
            <w:tcMar>
              <w:bottom w:w="170" w:type="dxa"/>
            </w:tcMar>
          </w:tcPr>
          <w:p w:rsidR="00753FCC" w:rsidRPr="00744923" w:rsidRDefault="00753FCC" w:rsidP="008014FC">
            <w:r w:rsidRPr="00744923">
              <w:t>Date</w:t>
            </w:r>
          </w:p>
        </w:tc>
        <w:tc>
          <w:tcPr>
            <w:tcW w:w="6751" w:type="dxa"/>
            <w:tcBorders>
              <w:top w:val="nil"/>
              <w:bottom w:val="nil"/>
            </w:tcBorders>
            <w:tcMar>
              <w:bottom w:w="170" w:type="dxa"/>
            </w:tcMar>
          </w:tcPr>
          <w:p w:rsidR="00753FCC" w:rsidRPr="00746026" w:rsidRDefault="002841C5" w:rsidP="008014FC">
            <w:r>
              <w:t>March 2024</w:t>
            </w:r>
          </w:p>
        </w:tc>
      </w:tr>
      <w:tr w:rsidR="00753FCC" w:rsidTr="008014FC">
        <w:tc>
          <w:tcPr>
            <w:tcW w:w="2548" w:type="dxa"/>
            <w:tcBorders>
              <w:top w:val="nil"/>
              <w:bottom w:val="nil"/>
            </w:tcBorders>
            <w:tcMar>
              <w:bottom w:w="170" w:type="dxa"/>
            </w:tcMar>
          </w:tcPr>
          <w:p w:rsidR="00753FCC" w:rsidRPr="00744923" w:rsidRDefault="00753FCC" w:rsidP="008014FC">
            <w:r w:rsidRPr="00744923">
              <w:t>Location</w:t>
            </w:r>
          </w:p>
        </w:tc>
        <w:tc>
          <w:tcPr>
            <w:tcW w:w="6751" w:type="dxa"/>
            <w:tcBorders>
              <w:top w:val="nil"/>
              <w:bottom w:val="nil"/>
            </w:tcBorders>
            <w:tcMar>
              <w:bottom w:w="170" w:type="dxa"/>
            </w:tcMar>
          </w:tcPr>
          <w:p w:rsidR="00753FCC" w:rsidRPr="00746026" w:rsidRDefault="00753FCC" w:rsidP="008014FC">
            <w:r>
              <w:t>Wellington</w:t>
            </w:r>
          </w:p>
        </w:tc>
      </w:tr>
      <w:tr w:rsidR="00753FCC" w:rsidTr="008014FC">
        <w:tc>
          <w:tcPr>
            <w:tcW w:w="2548" w:type="dxa"/>
            <w:tcBorders>
              <w:top w:val="nil"/>
              <w:bottom w:val="nil"/>
            </w:tcBorders>
            <w:tcMar>
              <w:bottom w:w="170" w:type="dxa"/>
            </w:tcMar>
          </w:tcPr>
          <w:p w:rsidR="00753FCC" w:rsidRPr="00744923" w:rsidRDefault="00753FCC" w:rsidP="008014FC">
            <w:r w:rsidRPr="00744923">
              <w:t>Reporting to</w:t>
            </w:r>
          </w:p>
        </w:tc>
        <w:tc>
          <w:tcPr>
            <w:tcW w:w="6751" w:type="dxa"/>
            <w:tcBorders>
              <w:top w:val="nil"/>
              <w:bottom w:val="nil"/>
            </w:tcBorders>
            <w:tcMar>
              <w:bottom w:w="170" w:type="dxa"/>
            </w:tcMar>
          </w:tcPr>
          <w:p w:rsidR="00753FCC" w:rsidRPr="00746026" w:rsidRDefault="00753FCC" w:rsidP="008014FC">
            <w:r>
              <w:t>Chief Legal Advisor</w:t>
            </w:r>
          </w:p>
        </w:tc>
      </w:tr>
      <w:tr w:rsidR="00753FCC" w:rsidTr="008014FC">
        <w:tc>
          <w:tcPr>
            <w:tcW w:w="2548" w:type="dxa"/>
            <w:tcBorders>
              <w:top w:val="nil"/>
              <w:bottom w:val="nil"/>
            </w:tcBorders>
            <w:tcMar>
              <w:bottom w:w="170" w:type="dxa"/>
            </w:tcMar>
          </w:tcPr>
          <w:p w:rsidR="00753FCC" w:rsidRPr="00744923" w:rsidRDefault="00753FCC" w:rsidP="008014FC">
            <w:r w:rsidRPr="00744923">
              <w:t>Responsible for</w:t>
            </w:r>
          </w:p>
        </w:tc>
        <w:tc>
          <w:tcPr>
            <w:tcW w:w="6751" w:type="dxa"/>
            <w:tcBorders>
              <w:top w:val="nil"/>
              <w:bottom w:val="nil"/>
            </w:tcBorders>
            <w:tcMar>
              <w:bottom w:w="170" w:type="dxa"/>
            </w:tcMar>
          </w:tcPr>
          <w:p w:rsidR="00753FCC" w:rsidRPr="00E27886" w:rsidRDefault="00753FCC" w:rsidP="00C04CC0">
            <w:pPr>
              <w:pStyle w:val="Boxsmallbullet1"/>
            </w:pPr>
            <w:r>
              <w:t xml:space="preserve">Providing </w:t>
            </w:r>
            <w:r w:rsidR="007A6177">
              <w:t xml:space="preserve">administrative </w:t>
            </w:r>
            <w:r>
              <w:t>services</w:t>
            </w:r>
            <w:r w:rsidR="00C04CC0">
              <w:t xml:space="preserve"> including </w:t>
            </w:r>
            <w:r w:rsidR="00C04CC0" w:rsidRPr="00C04CC0">
              <w:t>coordination</w:t>
            </w:r>
            <w:r w:rsidR="00D214AB" w:rsidRPr="00C04CC0">
              <w:t>, planning</w:t>
            </w:r>
            <w:r w:rsidR="00C04CC0" w:rsidRPr="00C04CC0">
              <w:t>, tracking, reporting, data entry and analysis, and logistics services</w:t>
            </w:r>
            <w:r>
              <w:t xml:space="preserve"> required to support the successful delivery of legal services </w:t>
            </w:r>
            <w:r w:rsidR="007A6177">
              <w:t xml:space="preserve">by </w:t>
            </w:r>
            <w:r>
              <w:t>the Legal team.</w:t>
            </w:r>
          </w:p>
        </w:tc>
      </w:tr>
      <w:tr w:rsidR="00753FCC" w:rsidTr="008014FC">
        <w:tc>
          <w:tcPr>
            <w:tcW w:w="2548" w:type="dxa"/>
            <w:tcBorders>
              <w:top w:val="nil"/>
              <w:bottom w:val="nil"/>
            </w:tcBorders>
            <w:tcMar>
              <w:bottom w:w="170" w:type="dxa"/>
            </w:tcMar>
          </w:tcPr>
          <w:p w:rsidR="00753FCC" w:rsidRPr="00744923" w:rsidRDefault="00753FCC" w:rsidP="008014FC">
            <w:r w:rsidRPr="00744923">
              <w:t>Key relationships</w:t>
            </w:r>
          </w:p>
        </w:tc>
        <w:tc>
          <w:tcPr>
            <w:tcW w:w="6751" w:type="dxa"/>
            <w:tcBorders>
              <w:top w:val="nil"/>
              <w:bottom w:val="nil"/>
            </w:tcBorders>
            <w:tcMar>
              <w:bottom w:w="170" w:type="dxa"/>
            </w:tcMar>
          </w:tcPr>
          <w:p w:rsidR="00753FCC" w:rsidRDefault="00753FCC" w:rsidP="008014FC">
            <w:pPr>
              <w:pStyle w:val="BodyText"/>
            </w:pPr>
            <w:r>
              <w:t>Internal:</w:t>
            </w:r>
          </w:p>
          <w:p w:rsidR="00753FCC" w:rsidRDefault="007A6177" w:rsidP="008014FC">
            <w:pPr>
              <w:pStyle w:val="BodyText"/>
            </w:pPr>
            <w:r w:rsidRPr="007A6177">
              <w:t xml:space="preserve">Chief Legal Advisor, </w:t>
            </w:r>
            <w:r w:rsidR="00753FCC">
              <w:t xml:space="preserve">Legal team members, </w:t>
            </w:r>
            <w:r w:rsidR="00753FCC" w:rsidRPr="00144538">
              <w:t xml:space="preserve">Chief Ombudsman, </w:t>
            </w:r>
            <w:r w:rsidR="00753FCC">
              <w:t xml:space="preserve">Deputy </w:t>
            </w:r>
            <w:r w:rsidR="00753FCC" w:rsidRPr="00144538">
              <w:t xml:space="preserve">Ombudsman, </w:t>
            </w:r>
            <w:r w:rsidR="00753FCC">
              <w:t xml:space="preserve">Chief Financial Officer </w:t>
            </w:r>
            <w:r w:rsidR="00005B91">
              <w:t>and a</w:t>
            </w:r>
            <w:r w:rsidR="00753FCC">
              <w:t>ll levels of staff within the Office of the Ombudsman</w:t>
            </w:r>
            <w:r w:rsidR="00753FCC" w:rsidRPr="00144538">
              <w:t>.</w:t>
            </w:r>
          </w:p>
          <w:p w:rsidR="00753FCC" w:rsidRDefault="00753FCC" w:rsidP="008014FC">
            <w:pPr>
              <w:pStyle w:val="BodyText"/>
            </w:pPr>
            <w:r>
              <w:t>External:</w:t>
            </w:r>
          </w:p>
          <w:p w:rsidR="00753FCC" w:rsidRPr="00A97C91" w:rsidRDefault="007A6177" w:rsidP="00005B91">
            <w:pPr>
              <w:pStyle w:val="BodyText"/>
              <w:rPr>
                <w:szCs w:val="24"/>
              </w:rPr>
            </w:pPr>
            <w:r>
              <w:t>A</w:t>
            </w:r>
            <w:r w:rsidR="00753FCC">
              <w:t>gencies within the Ombudsman’s jurisdiction</w:t>
            </w:r>
            <w:r w:rsidR="00005B91">
              <w:t xml:space="preserve"> and</w:t>
            </w:r>
            <w:r w:rsidR="00753FCC">
              <w:t xml:space="preserve"> other administrative support teams to Officers of Parliament.</w:t>
            </w:r>
          </w:p>
        </w:tc>
      </w:tr>
      <w:tr w:rsidR="00753FCC" w:rsidRPr="006145BA" w:rsidTr="008014FC">
        <w:tblPrEx>
          <w:tblBorders>
            <w:bottom w:val="single" w:sz="4" w:space="0" w:color="4D4D4D"/>
          </w:tblBorders>
          <w:tblCellMar>
            <w:left w:w="108" w:type="dxa"/>
            <w:right w:w="108" w:type="dxa"/>
          </w:tblCellMar>
        </w:tblPrEx>
        <w:tc>
          <w:tcPr>
            <w:tcW w:w="2548" w:type="dxa"/>
            <w:tcBorders>
              <w:bottom w:val="single" w:sz="4" w:space="0" w:color="4D4D4D"/>
            </w:tcBorders>
            <w:tcMar>
              <w:bottom w:w="57" w:type="dxa"/>
            </w:tcMar>
          </w:tcPr>
          <w:p w:rsidR="00753FCC" w:rsidRPr="006145BA" w:rsidRDefault="00753FCC" w:rsidP="008014FC">
            <w:pPr>
              <w:pStyle w:val="Whitespace"/>
              <w:rPr>
                <w:b/>
              </w:rPr>
            </w:pPr>
          </w:p>
        </w:tc>
        <w:tc>
          <w:tcPr>
            <w:tcW w:w="6751" w:type="dxa"/>
            <w:tcBorders>
              <w:bottom w:val="single" w:sz="4" w:space="0" w:color="4D4D4D"/>
            </w:tcBorders>
          </w:tcPr>
          <w:p w:rsidR="00753FCC" w:rsidRPr="006145BA" w:rsidRDefault="00753FCC" w:rsidP="008014FC">
            <w:pPr>
              <w:pStyle w:val="Whitespace"/>
              <w:rPr>
                <w:b/>
              </w:rPr>
            </w:pPr>
          </w:p>
        </w:tc>
      </w:tr>
    </w:tbl>
    <w:p w:rsidR="00753FCC" w:rsidRDefault="00753FCC" w:rsidP="00753FCC">
      <w:pPr>
        <w:pStyle w:val="Whitespace"/>
      </w:pPr>
    </w:p>
    <w:p w:rsidR="00753FCC" w:rsidRDefault="00753FCC" w:rsidP="00753FCC">
      <w:pPr>
        <w:pStyle w:val="BodyText"/>
        <w:rPr>
          <w:b/>
        </w:rPr>
      </w:pPr>
      <w:r>
        <w:rPr>
          <w:b/>
        </w:rPr>
        <w:t>The</w:t>
      </w:r>
      <w:r w:rsidRPr="008D5833">
        <w:rPr>
          <w:b/>
        </w:rPr>
        <w:t xml:space="preserve"> Ombudsm</w:t>
      </w:r>
      <w:r>
        <w:rPr>
          <w:b/>
        </w:rPr>
        <w:t>a</w:t>
      </w:r>
      <w:r w:rsidRPr="008D5833">
        <w:rPr>
          <w:b/>
        </w:rPr>
        <w:t xml:space="preserve">n </w:t>
      </w:r>
      <w:r>
        <w:rPr>
          <w:b/>
        </w:rPr>
        <w:t xml:space="preserve">is an </w:t>
      </w:r>
      <w:r w:rsidRPr="008D5833">
        <w:rPr>
          <w:b/>
        </w:rPr>
        <w:t xml:space="preserve">Officer of Parliament.  </w:t>
      </w:r>
      <w:r>
        <w:rPr>
          <w:b/>
        </w:rPr>
        <w:t xml:space="preserve">The Ombudsmen’s </w:t>
      </w:r>
      <w:r w:rsidRPr="008D5833">
        <w:rPr>
          <w:b/>
        </w:rPr>
        <w:t>functions</w:t>
      </w:r>
      <w:r>
        <w:rPr>
          <w:b/>
        </w:rPr>
        <w:t xml:space="preserve"> are to:</w:t>
      </w:r>
    </w:p>
    <w:p w:rsidR="00753FCC" w:rsidRPr="00C55494" w:rsidRDefault="00753FCC" w:rsidP="00753FCC">
      <w:pPr>
        <w:pStyle w:val="Bullet1"/>
      </w:pPr>
      <w:r w:rsidRPr="00C55494">
        <w:t xml:space="preserve">improve public sector capability to do its work and make decisions; </w:t>
      </w:r>
    </w:p>
    <w:p w:rsidR="00753FCC" w:rsidRPr="00C55494" w:rsidRDefault="00753FCC" w:rsidP="00753FCC">
      <w:pPr>
        <w:pStyle w:val="Bullet1"/>
      </w:pPr>
      <w:r w:rsidRPr="00C55494">
        <w:t>inform the public to enable them to take constructive action to realise their rights;</w:t>
      </w:r>
    </w:p>
    <w:p w:rsidR="00753FCC" w:rsidRPr="00C55494" w:rsidRDefault="00753FCC" w:rsidP="00753FCC">
      <w:pPr>
        <w:pStyle w:val="Bullet1"/>
      </w:pPr>
      <w:r w:rsidRPr="00C55494">
        <w:t>undertake formal consultations to assist public sector agencies to make specific decisions;</w:t>
      </w:r>
    </w:p>
    <w:p w:rsidR="00753FCC" w:rsidRPr="00C55494" w:rsidRDefault="00753FCC" w:rsidP="00753FCC">
      <w:pPr>
        <w:pStyle w:val="Bullet1"/>
      </w:pPr>
      <w:r w:rsidRPr="00C55494">
        <w:t>deal with requests for advice and guidance about alleged serious wrongdoing;</w:t>
      </w:r>
    </w:p>
    <w:p w:rsidR="00753FCC" w:rsidRPr="00C55494" w:rsidRDefault="00753FCC" w:rsidP="00753FCC">
      <w:pPr>
        <w:pStyle w:val="Bullet1"/>
      </w:pPr>
      <w:r w:rsidRPr="00C55494">
        <w:t xml:space="preserve">protect and monitor disability rights in New Zealand; </w:t>
      </w:r>
    </w:p>
    <w:p w:rsidR="00753FCC" w:rsidRPr="00C55494" w:rsidRDefault="00753FCC" w:rsidP="00753FCC">
      <w:pPr>
        <w:pStyle w:val="Bullet1"/>
      </w:pPr>
      <w:r w:rsidRPr="00C55494">
        <w:t xml:space="preserve">monitor and inspect places of detention for cruel and inhumane treatment; </w:t>
      </w:r>
    </w:p>
    <w:p w:rsidR="00753FCC" w:rsidRDefault="00753FCC" w:rsidP="00753FCC">
      <w:pPr>
        <w:pStyle w:val="Bullet1"/>
      </w:pPr>
      <w:r w:rsidRPr="00C55494">
        <w:lastRenderedPageBreak/>
        <w:t>resolve, investigate and review complaints about decisions on requests for access to official information;</w:t>
      </w:r>
    </w:p>
    <w:p w:rsidR="00753FCC" w:rsidRPr="00C55494" w:rsidRDefault="00753FCC" w:rsidP="00753FCC">
      <w:pPr>
        <w:pStyle w:val="Bullet1"/>
      </w:pPr>
      <w:r w:rsidRPr="00C55494">
        <w:t xml:space="preserve">monitor general compliance and good practice by public sector agencies in managing and responding to official information requests; </w:t>
      </w:r>
    </w:p>
    <w:p w:rsidR="00753FCC" w:rsidRPr="00C55494" w:rsidRDefault="00753FCC" w:rsidP="00753FCC">
      <w:pPr>
        <w:pStyle w:val="Bullet1"/>
      </w:pPr>
      <w:r w:rsidRPr="00C55494">
        <w:t>resolve and investigate complaints about public sector administration and decision making;</w:t>
      </w:r>
    </w:p>
    <w:p w:rsidR="00753FCC" w:rsidRDefault="00753FCC" w:rsidP="00753FCC">
      <w:pPr>
        <w:pStyle w:val="Bullet1"/>
      </w:pPr>
      <w:r w:rsidRPr="00C55494">
        <w:t xml:space="preserve">contribute to systemic improvement by identifying, resolving and investigating concerns with public sector administration and decision making; and </w:t>
      </w:r>
    </w:p>
    <w:p w:rsidR="00753FCC" w:rsidRDefault="00753FCC" w:rsidP="00753FCC">
      <w:pPr>
        <w:pStyle w:val="Bullet1"/>
      </w:pPr>
      <w:r w:rsidRPr="00C55494">
        <w:t>learn from, and assist to develop, international best practice.</w:t>
      </w:r>
    </w:p>
    <w:p w:rsidR="00753FCC" w:rsidRPr="00254783" w:rsidRDefault="00753FCC" w:rsidP="00753FCC">
      <w:pPr>
        <w:pStyle w:val="Heading1"/>
      </w:pPr>
      <w:r w:rsidRPr="00254783">
        <w:t>Office Values</w:t>
      </w:r>
    </w:p>
    <w:p w:rsidR="00753FCC" w:rsidRPr="00FB6D50" w:rsidRDefault="00753FCC" w:rsidP="00753FCC">
      <w:pPr>
        <w:rPr>
          <w:bCs/>
        </w:rPr>
      </w:pPr>
      <w:r w:rsidRPr="00FB6D50">
        <w:rPr>
          <w:bCs/>
        </w:rPr>
        <w:t>The Chief Ombudsman's statement of values is:</w:t>
      </w:r>
    </w:p>
    <w:p w:rsidR="00753FCC" w:rsidRPr="00FB6D50" w:rsidRDefault="00753FCC" w:rsidP="00753FCC">
      <w:pPr>
        <w:ind w:right="567"/>
        <w:rPr>
          <w:color w:val="auto"/>
        </w:rPr>
      </w:pPr>
      <w:r w:rsidRPr="00FB6D50">
        <w:rPr>
          <w:color w:val="auto"/>
        </w:rPr>
        <w:t>Te Haerenga o te Kaitiaki Mana Tangata: Our true north — the journey of the guardian of the mana of the people through our people, purpose and passion.</w:t>
      </w:r>
    </w:p>
    <w:p w:rsidR="00753FCC" w:rsidRPr="00FB6D50" w:rsidRDefault="00753FCC" w:rsidP="00753FCC">
      <w:r w:rsidRPr="00FB6D50">
        <w:t>Three core values guide the work at the office of the Ombudsman. We believe strongly in these values and promote them as important principles for every staff member in every role. In particular:</w:t>
      </w:r>
    </w:p>
    <w:p w:rsidR="00753FCC" w:rsidRPr="00FB6D50" w:rsidRDefault="00753FCC" w:rsidP="00753FCC">
      <w:pPr>
        <w:numPr>
          <w:ilvl w:val="0"/>
          <w:numId w:val="2"/>
        </w:numPr>
      </w:pPr>
      <w:r w:rsidRPr="00FB6D50">
        <w:t>People – We all matter</w:t>
      </w:r>
    </w:p>
    <w:p w:rsidR="00753FCC" w:rsidRPr="00FB6D50" w:rsidRDefault="00753FCC" w:rsidP="00753FCC">
      <w:pPr>
        <w:pStyle w:val="Bullet1"/>
      </w:pPr>
      <w:r w:rsidRPr="00FB6D50">
        <w:t>Purpose – Our focus is on fairness</w:t>
      </w:r>
    </w:p>
    <w:p w:rsidR="00753FCC" w:rsidRPr="00FB6D50" w:rsidRDefault="00753FCC" w:rsidP="00753FCC">
      <w:pPr>
        <w:pStyle w:val="Bullet1"/>
      </w:pPr>
      <w:r w:rsidRPr="00FB6D50">
        <w:t>Passion – We believe we can make a difference</w:t>
      </w:r>
    </w:p>
    <w:p w:rsidR="00753FCC" w:rsidRPr="00FB6D50" w:rsidRDefault="00753FCC" w:rsidP="00753FCC">
      <w:r w:rsidRPr="00FB6D50">
        <w:t>We expect everyone who works at the office to embrace and demonstrate these values. They form part of this job description and are taken into account during performance reviews.</w:t>
      </w:r>
    </w:p>
    <w:p w:rsidR="00753FCC" w:rsidRDefault="00753FCC" w:rsidP="00753FCC">
      <w:pPr>
        <w:pStyle w:val="Heading1"/>
      </w:pPr>
      <w:r>
        <w:t>Purpose</w:t>
      </w:r>
    </w:p>
    <w:p w:rsidR="00753FCC" w:rsidRDefault="00753FCC" w:rsidP="00753FCC">
      <w:pPr>
        <w:pStyle w:val="BodyText"/>
      </w:pPr>
      <w:r w:rsidRPr="000706E1">
        <w:t xml:space="preserve">The </w:t>
      </w:r>
      <w:r>
        <w:t>Legal Administration Officer</w:t>
      </w:r>
      <w:r w:rsidRPr="000706E1">
        <w:t xml:space="preserve"> provides </w:t>
      </w:r>
      <w:r w:rsidR="007A6177">
        <w:t xml:space="preserve">administrative </w:t>
      </w:r>
      <w:r>
        <w:t xml:space="preserve">services required to support the successful delivery of </w:t>
      </w:r>
      <w:r w:rsidR="005303BF">
        <w:t xml:space="preserve">legal services by </w:t>
      </w:r>
      <w:r>
        <w:t>the Legal team</w:t>
      </w:r>
      <w:r w:rsidR="00005B91">
        <w:t>.</w:t>
      </w:r>
    </w:p>
    <w:p w:rsidR="005303BF" w:rsidRDefault="005303BF" w:rsidP="00753FCC">
      <w:pPr>
        <w:pStyle w:val="BodyText"/>
      </w:pPr>
      <w:r>
        <w:t>This includes coordination, planning, tracking work, reporting, data entry</w:t>
      </w:r>
      <w:r w:rsidR="00C04CC0">
        <w:t xml:space="preserve"> and analysis</w:t>
      </w:r>
      <w:r>
        <w:t xml:space="preserve">, and email and diary management. </w:t>
      </w:r>
    </w:p>
    <w:p w:rsidR="00B94359" w:rsidRDefault="005303BF" w:rsidP="00753FCC">
      <w:pPr>
        <w:pStyle w:val="BodyText"/>
      </w:pPr>
      <w:r>
        <w:t>Incumbents</w:t>
      </w:r>
      <w:r w:rsidR="00B94359" w:rsidRPr="00B94359">
        <w:t xml:space="preserve"> may be </w:t>
      </w:r>
      <w:r>
        <w:t xml:space="preserve">required to provide similar types of support for other teams in the office as work volumes and demand permit and require. </w:t>
      </w:r>
      <w:r w:rsidR="00B94359" w:rsidRPr="00B94359">
        <w:t>Th</w:t>
      </w:r>
      <w:r>
        <w:t xml:space="preserve">is aspect </w:t>
      </w:r>
      <w:r w:rsidR="00B94359" w:rsidRPr="00B94359">
        <w:t>of the position is to encourage ongoing professional development and the sharing of institutional knowledge.</w:t>
      </w:r>
    </w:p>
    <w:p w:rsidR="00753FCC" w:rsidRDefault="00753FCC" w:rsidP="00753FCC">
      <w:pPr>
        <w:pStyle w:val="Heading1"/>
      </w:pPr>
      <w:r>
        <w:t>Key areas of accountability</w:t>
      </w:r>
    </w:p>
    <w:tbl>
      <w:tblPr>
        <w:tblStyle w:val="TableBox"/>
        <w:tblW w:w="9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620" w:firstRow="1" w:lastRow="0" w:firstColumn="0" w:lastColumn="0" w:noHBand="1" w:noVBand="1"/>
      </w:tblPr>
      <w:tblGrid>
        <w:gridCol w:w="4847"/>
        <w:gridCol w:w="4736"/>
      </w:tblGrid>
      <w:tr w:rsidR="00753FCC" w:rsidRPr="00483787" w:rsidTr="00753FCC">
        <w:tc>
          <w:tcPr>
            <w:tcW w:w="4847" w:type="dxa"/>
          </w:tcPr>
          <w:p w:rsidR="00753FCC" w:rsidRPr="00483787" w:rsidRDefault="00753FCC" w:rsidP="00642AD1">
            <w:pPr>
              <w:pStyle w:val="Headingboxtexttop"/>
            </w:pPr>
            <w:r>
              <w:t xml:space="preserve">Legal </w:t>
            </w:r>
            <w:r w:rsidR="00642AD1">
              <w:t>team</w:t>
            </w:r>
            <w:r>
              <w:t xml:space="preserve"> coordination and administration</w:t>
            </w:r>
          </w:p>
        </w:tc>
        <w:tc>
          <w:tcPr>
            <w:tcW w:w="4736" w:type="dxa"/>
          </w:tcPr>
          <w:p w:rsidR="00642AD1" w:rsidRDefault="00642AD1" w:rsidP="00642AD1">
            <w:pPr>
              <w:pStyle w:val="Boxsmallbullet1"/>
            </w:pPr>
            <w:r>
              <w:t>Maintaining</w:t>
            </w:r>
            <w:r w:rsidR="002841C5">
              <w:t>, documenting</w:t>
            </w:r>
            <w:r>
              <w:t xml:space="preserve"> and reviewing processes and systems to support workflow management</w:t>
            </w:r>
          </w:p>
          <w:p w:rsidR="00642AD1" w:rsidRDefault="00642AD1" w:rsidP="00642AD1">
            <w:pPr>
              <w:pStyle w:val="Boxsmallbullet1"/>
            </w:pPr>
            <w:r>
              <w:t xml:space="preserve">Providing efficient and effective management of </w:t>
            </w:r>
            <w:r w:rsidR="002841C5">
              <w:t xml:space="preserve">diaries </w:t>
            </w:r>
            <w:r>
              <w:t>and inbox</w:t>
            </w:r>
            <w:r w:rsidR="002841C5">
              <w:t>es</w:t>
            </w:r>
            <w:r>
              <w:t xml:space="preserve">, ensuring that important messages and events are prioritised </w:t>
            </w:r>
          </w:p>
          <w:p w:rsidR="00642AD1" w:rsidRDefault="00642AD1" w:rsidP="00642AD1">
            <w:pPr>
              <w:pStyle w:val="Boxsmallbullet1"/>
            </w:pPr>
            <w:r>
              <w:t xml:space="preserve">Maintaining </w:t>
            </w:r>
            <w:r w:rsidR="005303BF">
              <w:t xml:space="preserve">team </w:t>
            </w:r>
            <w:r>
              <w:t>filing systems</w:t>
            </w:r>
          </w:p>
          <w:p w:rsidR="00642AD1" w:rsidRDefault="00642AD1" w:rsidP="00642AD1">
            <w:pPr>
              <w:pStyle w:val="Boxsmallbullet1"/>
            </w:pPr>
            <w:r>
              <w:t>Coordin</w:t>
            </w:r>
            <w:r w:rsidR="005303BF">
              <w:t xml:space="preserve">ating meetings, events </w:t>
            </w:r>
            <w:r>
              <w:t xml:space="preserve">and </w:t>
            </w:r>
            <w:r w:rsidR="005303BF">
              <w:t xml:space="preserve">training sessions, </w:t>
            </w:r>
            <w:r>
              <w:t>providing corresponding agendas and minutes</w:t>
            </w:r>
          </w:p>
          <w:p w:rsidR="00642AD1" w:rsidRDefault="00642AD1" w:rsidP="00642AD1">
            <w:pPr>
              <w:pStyle w:val="Boxsmallbullet1"/>
            </w:pPr>
            <w:r>
              <w:t xml:space="preserve">Document management and general administrative work as required </w:t>
            </w:r>
          </w:p>
          <w:p w:rsidR="00753FCC" w:rsidRDefault="00753FCC" w:rsidP="00753FCC">
            <w:pPr>
              <w:pStyle w:val="Boxsmallbullet1"/>
              <w:numPr>
                <w:ilvl w:val="0"/>
                <w:numId w:val="18"/>
              </w:numPr>
            </w:pPr>
            <w:r w:rsidRPr="00343197">
              <w:t>Provide coordination and administration services required to support the successful delivery of the annual Legal team objectives and programme of work</w:t>
            </w:r>
          </w:p>
          <w:p w:rsidR="00C04CC0" w:rsidRPr="00343197" w:rsidRDefault="00C04CC0" w:rsidP="00C04CC0">
            <w:pPr>
              <w:pStyle w:val="Boxsmallbullet1"/>
            </w:pPr>
            <w:r w:rsidRPr="00C04CC0">
              <w:t xml:space="preserve">Organise, analyse and extract </w:t>
            </w:r>
            <w:r>
              <w:t>information</w:t>
            </w:r>
            <w:r w:rsidRPr="00C04CC0">
              <w:t xml:space="preserve"> as required to enable identification of themes and trends as appropriate.</w:t>
            </w:r>
          </w:p>
          <w:p w:rsidR="00753FCC" w:rsidRPr="00343197" w:rsidRDefault="007A6177" w:rsidP="00753FCC">
            <w:pPr>
              <w:pStyle w:val="Boxsmallbullet1"/>
              <w:numPr>
                <w:ilvl w:val="0"/>
                <w:numId w:val="18"/>
              </w:numPr>
            </w:pPr>
            <w:r w:rsidRPr="00343197">
              <w:t>Keep</w:t>
            </w:r>
            <w:r w:rsidR="00753FCC" w:rsidRPr="00343197">
              <w:t xml:space="preserve"> track of legal</w:t>
            </w:r>
            <w:r w:rsidR="005303BF">
              <w:t xml:space="preserve"> team’s</w:t>
            </w:r>
            <w:r w:rsidR="00753FCC" w:rsidRPr="00343197">
              <w:t xml:space="preserve"> processes, </w:t>
            </w:r>
            <w:r w:rsidR="005303BF">
              <w:t>work</w:t>
            </w:r>
            <w:r w:rsidR="00753FCC" w:rsidRPr="00343197">
              <w:t xml:space="preserve"> time</w:t>
            </w:r>
            <w:r w:rsidR="005303BF">
              <w:t>frame</w:t>
            </w:r>
            <w:r w:rsidR="00753FCC" w:rsidRPr="00343197">
              <w:t>s and progress, escalating any emerging issues and/or risks as required</w:t>
            </w:r>
          </w:p>
          <w:p w:rsidR="00753FCC" w:rsidRPr="00343197" w:rsidRDefault="00753FCC" w:rsidP="00753FCC">
            <w:pPr>
              <w:pStyle w:val="Boxsmallbullet1"/>
              <w:numPr>
                <w:ilvl w:val="0"/>
                <w:numId w:val="18"/>
              </w:numPr>
            </w:pPr>
            <w:r w:rsidRPr="00343197">
              <w:t>Book travel for all Legal team activities including litigation processes and meetings</w:t>
            </w:r>
          </w:p>
          <w:p w:rsidR="00753FCC" w:rsidRPr="00343197" w:rsidRDefault="00753FCC" w:rsidP="002841C5">
            <w:pPr>
              <w:pStyle w:val="Boxsmallbullet1"/>
              <w:numPr>
                <w:ilvl w:val="0"/>
                <w:numId w:val="18"/>
              </w:numPr>
            </w:pPr>
            <w:r w:rsidRPr="00343197">
              <w:t xml:space="preserve">Coordinate Legal </w:t>
            </w:r>
            <w:r w:rsidR="002841C5">
              <w:t>reports</w:t>
            </w:r>
            <w:r w:rsidR="00642AD1">
              <w:t xml:space="preserve">, </w:t>
            </w:r>
            <w:r w:rsidRPr="00343197">
              <w:t>survey</w:t>
            </w:r>
            <w:r w:rsidR="00642AD1">
              <w:t>s</w:t>
            </w:r>
            <w:r w:rsidRPr="00343197">
              <w:t xml:space="preserve"> and </w:t>
            </w:r>
            <w:r w:rsidR="00642AD1">
              <w:t>other periodic projects</w:t>
            </w:r>
          </w:p>
        </w:tc>
      </w:tr>
      <w:tr w:rsidR="00753FCC" w:rsidRPr="00483787" w:rsidTr="00753FCC">
        <w:tc>
          <w:tcPr>
            <w:tcW w:w="4847" w:type="dxa"/>
          </w:tcPr>
          <w:p w:rsidR="00753FCC" w:rsidRDefault="00753FCC" w:rsidP="008014FC">
            <w:pPr>
              <w:pStyle w:val="Headingboxtexttop"/>
            </w:pPr>
            <w:r>
              <w:t>R</w:t>
            </w:r>
            <w:r w:rsidRPr="0097229B">
              <w:t>elations</w:t>
            </w:r>
            <w:r>
              <w:t>hip Management</w:t>
            </w:r>
          </w:p>
        </w:tc>
        <w:tc>
          <w:tcPr>
            <w:tcW w:w="4736" w:type="dxa"/>
          </w:tcPr>
          <w:p w:rsidR="00753FCC" w:rsidRPr="00343197" w:rsidRDefault="00753FCC" w:rsidP="00753FCC">
            <w:pPr>
              <w:pStyle w:val="Boxsmallbullet1"/>
              <w:numPr>
                <w:ilvl w:val="0"/>
                <w:numId w:val="18"/>
              </w:numPr>
            </w:pPr>
            <w:r w:rsidRPr="00343197">
              <w:t xml:space="preserve">Build effective internal and external relationships as required to ensure successful delivery of the Legal team objectives </w:t>
            </w:r>
            <w:r w:rsidR="00DF6E2D" w:rsidRPr="00343197">
              <w:t>and work</w:t>
            </w:r>
            <w:r w:rsidRPr="00343197">
              <w:t xml:space="preserve"> programme</w:t>
            </w:r>
          </w:p>
          <w:p w:rsidR="00753FCC" w:rsidRPr="00343197" w:rsidRDefault="00753FCC" w:rsidP="00753FCC">
            <w:pPr>
              <w:pStyle w:val="Boxsmallbullet1"/>
              <w:numPr>
                <w:ilvl w:val="0"/>
                <w:numId w:val="18"/>
              </w:numPr>
            </w:pPr>
            <w:r w:rsidRPr="00343197">
              <w:t>Maintain excellent working relationships with all staff to help the whole Office operate as a positive co-ordinated unit</w:t>
            </w:r>
          </w:p>
          <w:p w:rsidR="00753FCC" w:rsidRPr="00343197" w:rsidRDefault="00753FCC" w:rsidP="00753FCC">
            <w:pPr>
              <w:pStyle w:val="Boxsmallbullet1"/>
              <w:numPr>
                <w:ilvl w:val="0"/>
                <w:numId w:val="18"/>
              </w:numPr>
            </w:pPr>
            <w:r w:rsidRPr="00343197">
              <w:t>Liaise with relevant stakeholders to identify and fulfil needs</w:t>
            </w:r>
          </w:p>
          <w:p w:rsidR="00753FCC" w:rsidRPr="00343197" w:rsidRDefault="00753FCC" w:rsidP="00005B91">
            <w:pPr>
              <w:pStyle w:val="Boxsmallbullet1"/>
              <w:numPr>
                <w:ilvl w:val="0"/>
                <w:numId w:val="18"/>
              </w:numPr>
            </w:pPr>
            <w:r w:rsidRPr="00343197">
              <w:t>Prioritise effectively, deliver and satisfy business needs and stakeholder objectives</w:t>
            </w:r>
          </w:p>
        </w:tc>
      </w:tr>
      <w:tr w:rsidR="00753FCC" w:rsidRPr="00483787" w:rsidTr="00753FCC">
        <w:tc>
          <w:tcPr>
            <w:tcW w:w="4847" w:type="dxa"/>
          </w:tcPr>
          <w:p w:rsidR="00753FCC" w:rsidRPr="00483787" w:rsidRDefault="00753FCC" w:rsidP="008014FC">
            <w:pPr>
              <w:pStyle w:val="Headingboxtexttop"/>
            </w:pPr>
            <w:r>
              <w:t>Organisational Contribution and support</w:t>
            </w:r>
          </w:p>
        </w:tc>
        <w:tc>
          <w:tcPr>
            <w:tcW w:w="4736" w:type="dxa"/>
          </w:tcPr>
          <w:p w:rsidR="00753FCC" w:rsidRPr="00343197" w:rsidRDefault="00753FCC" w:rsidP="008014FC">
            <w:pPr>
              <w:pStyle w:val="TableBullet1"/>
              <w:rPr>
                <w:sz w:val="24"/>
                <w:szCs w:val="24"/>
              </w:rPr>
            </w:pPr>
            <w:r w:rsidRPr="00343197">
              <w:rPr>
                <w:sz w:val="24"/>
                <w:szCs w:val="24"/>
              </w:rPr>
              <w:t xml:space="preserve">Support the Chief Legal Advisor and Legal </w:t>
            </w:r>
            <w:r w:rsidR="00956ACC">
              <w:rPr>
                <w:sz w:val="24"/>
                <w:szCs w:val="24"/>
              </w:rPr>
              <w:t>t</w:t>
            </w:r>
            <w:r w:rsidRPr="00343197">
              <w:rPr>
                <w:sz w:val="24"/>
                <w:szCs w:val="24"/>
              </w:rPr>
              <w:t>eam to contribute to the strategic management and policy development work of the Office</w:t>
            </w:r>
          </w:p>
          <w:p w:rsidR="00753FCC" w:rsidRPr="00343197" w:rsidRDefault="00753FCC" w:rsidP="008014FC">
            <w:pPr>
              <w:pStyle w:val="TableBullet1"/>
              <w:spacing w:before="0"/>
              <w:rPr>
                <w:sz w:val="24"/>
                <w:szCs w:val="24"/>
              </w:rPr>
            </w:pPr>
            <w:r w:rsidRPr="00343197">
              <w:rPr>
                <w:sz w:val="24"/>
                <w:szCs w:val="24"/>
              </w:rPr>
              <w:t>Contribution made to an environment of openness, trust and collaboration</w:t>
            </w:r>
          </w:p>
          <w:p w:rsidR="00753FCC" w:rsidRPr="00343197" w:rsidRDefault="00753FCC" w:rsidP="00753FCC">
            <w:pPr>
              <w:pStyle w:val="Boxsmallbullet1"/>
              <w:numPr>
                <w:ilvl w:val="0"/>
                <w:numId w:val="18"/>
              </w:numPr>
            </w:pPr>
            <w:r w:rsidRPr="00343197">
              <w:t>Contribute to the development of an organisational culture that reflects the Office’s values</w:t>
            </w:r>
          </w:p>
          <w:p w:rsidR="00753FCC" w:rsidRPr="00343197" w:rsidRDefault="00753FCC" w:rsidP="00005B91">
            <w:pPr>
              <w:pStyle w:val="Boxsmallbullet1"/>
              <w:numPr>
                <w:ilvl w:val="0"/>
                <w:numId w:val="18"/>
              </w:numPr>
            </w:pPr>
            <w:r w:rsidRPr="00343197">
              <w:t>Contribute to team collaboration to ensure good working relationships are maintained with all staff so that the whole Office operates as a positive coordinated unit</w:t>
            </w:r>
          </w:p>
        </w:tc>
      </w:tr>
      <w:tr w:rsidR="00753FCC" w:rsidRPr="00483787" w:rsidTr="00753FCC">
        <w:tc>
          <w:tcPr>
            <w:tcW w:w="4847" w:type="dxa"/>
          </w:tcPr>
          <w:p w:rsidR="00753FCC" w:rsidRPr="00483787" w:rsidRDefault="00753FCC" w:rsidP="008014FC">
            <w:pPr>
              <w:pStyle w:val="Headingboxtexttop"/>
            </w:pPr>
            <w:r w:rsidRPr="00483787">
              <w:t>General</w:t>
            </w:r>
          </w:p>
        </w:tc>
        <w:tc>
          <w:tcPr>
            <w:tcW w:w="4736" w:type="dxa"/>
          </w:tcPr>
          <w:p w:rsidR="00753FCC" w:rsidRPr="00343197" w:rsidRDefault="00753FCC" w:rsidP="00753FCC">
            <w:pPr>
              <w:pStyle w:val="Boxsmallbullet1"/>
              <w:numPr>
                <w:ilvl w:val="0"/>
                <w:numId w:val="18"/>
              </w:numPr>
            </w:pPr>
            <w:r w:rsidRPr="00343197">
              <w:t xml:space="preserve">Provides legal administration support to Legal </w:t>
            </w:r>
            <w:r w:rsidR="00956ACC">
              <w:t>t</w:t>
            </w:r>
            <w:r w:rsidRPr="00343197">
              <w:t xml:space="preserve">eam, including Chief Legal Advisor and </w:t>
            </w:r>
            <w:r w:rsidR="007A6177">
              <w:t>Lawyers</w:t>
            </w:r>
          </w:p>
          <w:p w:rsidR="00753FCC" w:rsidRPr="00343197" w:rsidRDefault="00753FCC" w:rsidP="00753FCC">
            <w:pPr>
              <w:pStyle w:val="Boxsmallbullet1"/>
              <w:numPr>
                <w:ilvl w:val="0"/>
                <w:numId w:val="18"/>
              </w:numPr>
            </w:pPr>
            <w:r w:rsidRPr="00343197">
              <w:t xml:space="preserve">Undertake such other duties and special assignments as may be allocated by the Chief Legal Advisor and </w:t>
            </w:r>
            <w:r w:rsidR="007A6177">
              <w:t>Lawyers</w:t>
            </w:r>
          </w:p>
          <w:p w:rsidR="00753FCC" w:rsidRPr="00343197" w:rsidRDefault="00753FCC" w:rsidP="00753FCC">
            <w:pPr>
              <w:pStyle w:val="Boxsmallbullet1"/>
              <w:numPr>
                <w:ilvl w:val="0"/>
                <w:numId w:val="18"/>
              </w:numPr>
            </w:pPr>
            <w:r w:rsidRPr="00343197">
              <w:t>Meet agreed performance targets and standards</w:t>
            </w:r>
          </w:p>
          <w:p w:rsidR="00753FCC" w:rsidRPr="00343197" w:rsidRDefault="00753FCC" w:rsidP="008014FC">
            <w:pPr>
              <w:pStyle w:val="TableBullet1"/>
              <w:rPr>
                <w:sz w:val="24"/>
                <w:szCs w:val="24"/>
              </w:rPr>
            </w:pPr>
            <w:r w:rsidRPr="00343197">
              <w:rPr>
                <w:sz w:val="24"/>
                <w:szCs w:val="24"/>
              </w:rPr>
              <w:t>Ensure Office policies and procedures are implemented and applied appropriately</w:t>
            </w:r>
          </w:p>
          <w:p w:rsidR="00753FCC" w:rsidRPr="00343197" w:rsidRDefault="00753FCC" w:rsidP="00753FCC">
            <w:pPr>
              <w:pStyle w:val="Boxsmallbullet1"/>
              <w:numPr>
                <w:ilvl w:val="0"/>
                <w:numId w:val="18"/>
              </w:numPr>
            </w:pPr>
            <w:r w:rsidRPr="00343197">
              <w:t>Deal with all work in a timely manner</w:t>
            </w:r>
          </w:p>
          <w:p w:rsidR="00753FCC" w:rsidRPr="00343197" w:rsidRDefault="00753FCC" w:rsidP="00753FCC">
            <w:pPr>
              <w:pStyle w:val="Boxsmallbullet1"/>
              <w:numPr>
                <w:ilvl w:val="0"/>
                <w:numId w:val="18"/>
              </w:numPr>
            </w:pPr>
            <w:r w:rsidRPr="00343197">
              <w:t>Deal with all work to a high quality standard</w:t>
            </w:r>
          </w:p>
          <w:p w:rsidR="00753FCC" w:rsidRPr="00343197" w:rsidRDefault="00753FCC" w:rsidP="00005B91">
            <w:pPr>
              <w:pStyle w:val="Boxsmallbullet1"/>
              <w:numPr>
                <w:ilvl w:val="0"/>
                <w:numId w:val="18"/>
              </w:numPr>
            </w:pPr>
            <w:r w:rsidRPr="00343197">
              <w:rPr>
                <w:szCs w:val="24"/>
              </w:rPr>
              <w:t>Occasional travel as required</w:t>
            </w:r>
          </w:p>
        </w:tc>
      </w:tr>
    </w:tbl>
    <w:p w:rsidR="00753FCC" w:rsidRDefault="00753FCC" w:rsidP="00753FCC">
      <w:pPr>
        <w:pStyle w:val="Heading1"/>
        <w:spacing w:after="240"/>
      </w:pPr>
      <w:r>
        <w:t>Ideal person specification</w:t>
      </w:r>
    </w:p>
    <w:tbl>
      <w:tblPr>
        <w:tblStyle w:val="TableBox"/>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620" w:firstRow="1" w:lastRow="0" w:firstColumn="0" w:lastColumn="0" w:noHBand="1" w:noVBand="1"/>
      </w:tblPr>
      <w:tblGrid>
        <w:gridCol w:w="4562"/>
        <w:gridCol w:w="4735"/>
      </w:tblGrid>
      <w:tr w:rsidR="00753FCC" w:rsidTr="00343197">
        <w:tc>
          <w:tcPr>
            <w:tcW w:w="4562" w:type="dxa"/>
          </w:tcPr>
          <w:p w:rsidR="00753FCC" w:rsidRDefault="00753FCC" w:rsidP="008014FC">
            <w:pPr>
              <w:pStyle w:val="Headingboxtexttop"/>
            </w:pPr>
            <w:r>
              <w:t>Qualifications</w:t>
            </w:r>
          </w:p>
        </w:tc>
        <w:tc>
          <w:tcPr>
            <w:tcW w:w="4735" w:type="dxa"/>
          </w:tcPr>
          <w:p w:rsidR="00BD3445" w:rsidRDefault="00753FCC" w:rsidP="00370D53">
            <w:pPr>
              <w:pStyle w:val="Boxsmallbullet1"/>
              <w:numPr>
                <w:ilvl w:val="0"/>
                <w:numId w:val="18"/>
              </w:numPr>
            </w:pPr>
            <w:r w:rsidRPr="00211536">
              <w:t>Relevant training</w:t>
            </w:r>
            <w:r>
              <w:t>, q</w:t>
            </w:r>
            <w:r w:rsidRPr="00211536">
              <w:t>ualification</w:t>
            </w:r>
            <w:r>
              <w:t xml:space="preserve"> or equivalent work experience</w:t>
            </w:r>
            <w:r w:rsidR="00370D53">
              <w:t>, preferably in public or administrative law</w:t>
            </w:r>
            <w:r>
              <w:t xml:space="preserve"> </w:t>
            </w:r>
            <w:r w:rsidR="00335878">
              <w:t xml:space="preserve">and </w:t>
            </w:r>
            <w:r>
              <w:t>in a similar position</w:t>
            </w:r>
          </w:p>
        </w:tc>
      </w:tr>
      <w:tr w:rsidR="00753FCC" w:rsidTr="00343197">
        <w:tc>
          <w:tcPr>
            <w:tcW w:w="4562" w:type="dxa"/>
          </w:tcPr>
          <w:p w:rsidR="00753FCC" w:rsidRDefault="00753FCC" w:rsidP="008014FC">
            <w:pPr>
              <w:pStyle w:val="Headingboxtexttop"/>
            </w:pPr>
            <w:r>
              <w:t>Knowledge</w:t>
            </w:r>
          </w:p>
        </w:tc>
        <w:tc>
          <w:tcPr>
            <w:tcW w:w="4735" w:type="dxa"/>
          </w:tcPr>
          <w:p w:rsidR="00753FCC" w:rsidRDefault="00753FCC" w:rsidP="00753FCC">
            <w:pPr>
              <w:pStyle w:val="Boxsmallbullet1"/>
              <w:numPr>
                <w:ilvl w:val="0"/>
                <w:numId w:val="18"/>
              </w:numPr>
            </w:pPr>
            <w:r w:rsidRPr="002743B8">
              <w:t>An understanding of the role of the Ombudsmen in contemporary society.</w:t>
            </w:r>
          </w:p>
          <w:p w:rsidR="00BD3445" w:rsidRPr="002743B8" w:rsidRDefault="00BD3445" w:rsidP="00BD3445">
            <w:pPr>
              <w:pStyle w:val="Boxsmallbullet1"/>
            </w:pPr>
            <w:r>
              <w:t xml:space="preserve">An understanding of </w:t>
            </w:r>
            <w:r w:rsidRPr="00BD3445">
              <w:t>legislation</w:t>
            </w:r>
            <w:r w:rsidR="00093AA9">
              <w:t>,</w:t>
            </w:r>
            <w:r w:rsidRPr="00BD3445">
              <w:t xml:space="preserve"> legal words and concepts</w:t>
            </w:r>
          </w:p>
          <w:p w:rsidR="00753FCC" w:rsidRDefault="00753FCC" w:rsidP="00005B91">
            <w:pPr>
              <w:pStyle w:val="Boxsmallbullet1"/>
              <w:numPr>
                <w:ilvl w:val="0"/>
                <w:numId w:val="18"/>
              </w:numPr>
            </w:pPr>
            <w:r w:rsidRPr="002743B8">
              <w:t>An understanding of project management methodology</w:t>
            </w:r>
          </w:p>
        </w:tc>
      </w:tr>
      <w:tr w:rsidR="00753FCC" w:rsidTr="00343197">
        <w:tc>
          <w:tcPr>
            <w:tcW w:w="4562" w:type="dxa"/>
          </w:tcPr>
          <w:p w:rsidR="00753FCC" w:rsidRDefault="00753FCC" w:rsidP="008014FC">
            <w:pPr>
              <w:pStyle w:val="Headingboxtexttop"/>
            </w:pPr>
            <w:r>
              <w:t>Experience</w:t>
            </w:r>
          </w:p>
        </w:tc>
        <w:tc>
          <w:tcPr>
            <w:tcW w:w="4735" w:type="dxa"/>
          </w:tcPr>
          <w:p w:rsidR="00753FCC" w:rsidRDefault="00730A57" w:rsidP="00753FCC">
            <w:pPr>
              <w:pStyle w:val="Boxsmallbullet1"/>
              <w:numPr>
                <w:ilvl w:val="0"/>
                <w:numId w:val="18"/>
              </w:numPr>
            </w:pPr>
            <w:r>
              <w:t>Demonstrated</w:t>
            </w:r>
            <w:r w:rsidR="00BD3445">
              <w:t xml:space="preserve"> e</w:t>
            </w:r>
            <w:r w:rsidR="00753FCC">
              <w:t>xperience in administration, planning and coordination roles</w:t>
            </w:r>
          </w:p>
          <w:p w:rsidR="00BD3445" w:rsidRDefault="00335878" w:rsidP="00B95277">
            <w:pPr>
              <w:pStyle w:val="Boxsmallbullet1"/>
            </w:pPr>
            <w:r>
              <w:t>E</w:t>
            </w:r>
            <w:r w:rsidRPr="00335878">
              <w:t>xperience in</w:t>
            </w:r>
            <w:r>
              <w:t xml:space="preserve"> a</w:t>
            </w:r>
            <w:r w:rsidRPr="00335878">
              <w:t xml:space="preserve"> </w:t>
            </w:r>
            <w:r>
              <w:t>legal support role</w:t>
            </w:r>
            <w:r w:rsidR="00BD3445" w:rsidRPr="00BD3445">
              <w:t xml:space="preserve"> and</w:t>
            </w:r>
            <w:r>
              <w:t xml:space="preserve"> a working</w:t>
            </w:r>
            <w:r w:rsidR="00BD3445" w:rsidRPr="00BD3445">
              <w:t xml:space="preserve"> understanding </w:t>
            </w:r>
            <w:r>
              <w:t xml:space="preserve">of </w:t>
            </w:r>
            <w:r w:rsidR="00BD3445" w:rsidRPr="00BD3445">
              <w:t>legal words and concepts</w:t>
            </w:r>
          </w:p>
          <w:p w:rsidR="00753FCC" w:rsidRDefault="00753FCC" w:rsidP="00005B91">
            <w:pPr>
              <w:pStyle w:val="Boxsmallbullet1"/>
              <w:numPr>
                <w:ilvl w:val="0"/>
                <w:numId w:val="18"/>
              </w:numPr>
            </w:pPr>
            <w:r>
              <w:t>Experience in working within a team oriented, collaborative environment</w:t>
            </w:r>
          </w:p>
        </w:tc>
      </w:tr>
      <w:tr w:rsidR="00753FCC" w:rsidTr="00343197">
        <w:tc>
          <w:tcPr>
            <w:tcW w:w="4562" w:type="dxa"/>
          </w:tcPr>
          <w:p w:rsidR="00753FCC" w:rsidRDefault="00753FCC" w:rsidP="008014FC">
            <w:pPr>
              <w:pStyle w:val="Headingboxtexttop"/>
            </w:pPr>
            <w:r>
              <w:t>Skills and Attributes</w:t>
            </w:r>
          </w:p>
        </w:tc>
        <w:tc>
          <w:tcPr>
            <w:tcW w:w="4735" w:type="dxa"/>
          </w:tcPr>
          <w:p w:rsidR="00753FCC" w:rsidRDefault="00753FCC" w:rsidP="008014FC">
            <w:pPr>
              <w:pStyle w:val="TableBullet1"/>
              <w:spacing w:before="0"/>
              <w:rPr>
                <w:sz w:val="24"/>
              </w:rPr>
            </w:pPr>
            <w:r w:rsidRPr="005C2165">
              <w:rPr>
                <w:sz w:val="24"/>
              </w:rPr>
              <w:t xml:space="preserve">Demonstrated </w:t>
            </w:r>
            <w:r>
              <w:rPr>
                <w:sz w:val="24"/>
              </w:rPr>
              <w:t>planning and coordination skills</w:t>
            </w:r>
          </w:p>
          <w:p w:rsidR="00753FCC" w:rsidRPr="00E56473" w:rsidRDefault="00753FCC" w:rsidP="008014FC">
            <w:pPr>
              <w:pStyle w:val="TableBullet1"/>
              <w:rPr>
                <w:sz w:val="24"/>
              </w:rPr>
            </w:pPr>
            <w:r w:rsidRPr="00E56473">
              <w:rPr>
                <w:sz w:val="24"/>
              </w:rPr>
              <w:t>A proven track record of experience and success in providing personal assistance and administrative support to managers and teams</w:t>
            </w:r>
          </w:p>
          <w:p w:rsidR="00753FCC" w:rsidRPr="00E56473" w:rsidRDefault="00753FCC" w:rsidP="008014FC">
            <w:pPr>
              <w:pStyle w:val="TableBullet1"/>
              <w:rPr>
                <w:sz w:val="24"/>
              </w:rPr>
            </w:pPr>
            <w:r w:rsidRPr="00E56473">
              <w:rPr>
                <w:sz w:val="24"/>
              </w:rPr>
              <w:t>A proactive attitude</w:t>
            </w:r>
          </w:p>
          <w:p w:rsidR="007A6177" w:rsidRDefault="00753FCC" w:rsidP="008014FC">
            <w:pPr>
              <w:pStyle w:val="TableBullet1"/>
              <w:rPr>
                <w:sz w:val="24"/>
              </w:rPr>
            </w:pPr>
            <w:r w:rsidRPr="00E56473">
              <w:rPr>
                <w:sz w:val="24"/>
              </w:rPr>
              <w:t>A willingness to work in a flexible and dynamic environment</w:t>
            </w:r>
          </w:p>
          <w:p w:rsidR="00753FCC" w:rsidRPr="005C2165" w:rsidRDefault="00753FCC" w:rsidP="008014FC">
            <w:pPr>
              <w:pStyle w:val="TableBullet1"/>
              <w:rPr>
                <w:sz w:val="24"/>
              </w:rPr>
            </w:pPr>
            <w:r w:rsidRPr="005C2165">
              <w:rPr>
                <w:sz w:val="24"/>
              </w:rPr>
              <w:t>Superior organisational skills</w:t>
            </w:r>
          </w:p>
          <w:p w:rsidR="00753FCC" w:rsidRPr="005C2165" w:rsidRDefault="00753FCC" w:rsidP="008014FC">
            <w:pPr>
              <w:pStyle w:val="TableBullet1"/>
              <w:rPr>
                <w:sz w:val="24"/>
              </w:rPr>
            </w:pPr>
            <w:r w:rsidRPr="005C2165">
              <w:rPr>
                <w:sz w:val="24"/>
              </w:rPr>
              <w:t xml:space="preserve">Strong attention to detail, and the ability to work effectively across multiple </w:t>
            </w:r>
            <w:r>
              <w:rPr>
                <w:sz w:val="24"/>
              </w:rPr>
              <w:t xml:space="preserve">activities </w:t>
            </w:r>
            <w:r w:rsidRPr="005C2165">
              <w:rPr>
                <w:sz w:val="24"/>
              </w:rPr>
              <w:t>in a fast-paced an</w:t>
            </w:r>
            <w:r>
              <w:rPr>
                <w:sz w:val="24"/>
              </w:rPr>
              <w:t>d highly collaborative setting</w:t>
            </w:r>
          </w:p>
          <w:p w:rsidR="00753FCC" w:rsidRDefault="00753FCC" w:rsidP="008014FC">
            <w:pPr>
              <w:pStyle w:val="TableBullet1"/>
              <w:rPr>
                <w:sz w:val="24"/>
              </w:rPr>
            </w:pPr>
            <w:r w:rsidRPr="005C2165">
              <w:rPr>
                <w:sz w:val="24"/>
              </w:rPr>
              <w:t>Excellent oral and written communication skills</w:t>
            </w:r>
          </w:p>
          <w:p w:rsidR="00753FCC" w:rsidRDefault="00753FCC" w:rsidP="008014FC">
            <w:pPr>
              <w:pStyle w:val="TableBullet1"/>
              <w:rPr>
                <w:sz w:val="24"/>
              </w:rPr>
            </w:pPr>
            <w:r w:rsidRPr="005C2165">
              <w:rPr>
                <w:sz w:val="24"/>
              </w:rPr>
              <w:t>Proven analytical and problem solving abilities, including the ability to apply analysis to generate practical and sound solution</w:t>
            </w:r>
            <w:r w:rsidR="00005B91">
              <w:rPr>
                <w:sz w:val="24"/>
              </w:rPr>
              <w:t>s</w:t>
            </w:r>
          </w:p>
          <w:p w:rsidR="00753FCC" w:rsidRDefault="00753FCC" w:rsidP="00753FCC">
            <w:pPr>
              <w:pStyle w:val="Boxsmallbullet1"/>
              <w:numPr>
                <w:ilvl w:val="0"/>
                <w:numId w:val="18"/>
              </w:numPr>
            </w:pPr>
            <w:r>
              <w:t>A proven ability to work collaboratively with m</w:t>
            </w:r>
            <w:r w:rsidR="00005B91">
              <w:t>anagers and staff at all levels</w:t>
            </w:r>
          </w:p>
          <w:p w:rsidR="00753FCC" w:rsidRDefault="00753FCC" w:rsidP="00753FCC">
            <w:pPr>
              <w:pStyle w:val="Boxsmallbullet1"/>
              <w:numPr>
                <w:ilvl w:val="0"/>
                <w:numId w:val="18"/>
              </w:numPr>
            </w:pPr>
            <w:r>
              <w:t>Ability to work autonomously but also a team player</w:t>
            </w:r>
          </w:p>
          <w:p w:rsidR="00753FCC" w:rsidRDefault="00753FCC" w:rsidP="00753FCC">
            <w:pPr>
              <w:pStyle w:val="Boxsmallbullet1"/>
              <w:numPr>
                <w:ilvl w:val="0"/>
                <w:numId w:val="18"/>
              </w:numPr>
            </w:pPr>
            <w:r>
              <w:t>Common sens</w:t>
            </w:r>
            <w:r w:rsidR="00005B91">
              <w:t>e and sound, practical judgment</w:t>
            </w:r>
          </w:p>
          <w:p w:rsidR="00753FCC" w:rsidRDefault="00753FCC" w:rsidP="00753FCC">
            <w:pPr>
              <w:pStyle w:val="Boxsmallbullet1"/>
              <w:numPr>
                <w:ilvl w:val="0"/>
                <w:numId w:val="18"/>
              </w:numPr>
            </w:pPr>
            <w:r>
              <w:t>High degree of initiative and the confidence to make in</w:t>
            </w:r>
            <w:r w:rsidR="00005B91">
              <w:t>dependent decisions as required</w:t>
            </w:r>
          </w:p>
          <w:p w:rsidR="00753FCC" w:rsidRDefault="00753FCC" w:rsidP="00753FCC">
            <w:pPr>
              <w:pStyle w:val="Boxsmallbullet1"/>
              <w:numPr>
                <w:ilvl w:val="0"/>
                <w:numId w:val="18"/>
              </w:numPr>
            </w:pPr>
            <w:r>
              <w:t>Able to anticipate the needs of the Legal team and other Office staff, and develop practical strategies to deal with an</w:t>
            </w:r>
            <w:r w:rsidR="00005B91">
              <w:t>y issues arising if appropriate</w:t>
            </w:r>
          </w:p>
          <w:p w:rsidR="00753FCC" w:rsidRDefault="00753FCC" w:rsidP="00753FCC">
            <w:pPr>
              <w:pStyle w:val="Boxsmallbullet1"/>
              <w:numPr>
                <w:ilvl w:val="0"/>
                <w:numId w:val="18"/>
              </w:numPr>
            </w:pPr>
            <w:r>
              <w:t>Ability to work under pressure, manage competing priorities and maintain co-</w:t>
            </w:r>
            <w:r w:rsidR="00005B91">
              <w:t>operative working relationships</w:t>
            </w:r>
          </w:p>
          <w:p w:rsidR="00753FCC" w:rsidRDefault="00753FCC" w:rsidP="00753FCC">
            <w:pPr>
              <w:pStyle w:val="Boxsmallbullet1"/>
              <w:numPr>
                <w:ilvl w:val="0"/>
                <w:numId w:val="18"/>
              </w:numPr>
            </w:pPr>
            <w:r>
              <w:t>A proven ability to work with a range of systems</w:t>
            </w:r>
            <w:r w:rsidR="00005B91">
              <w:t>, technologies and applications</w:t>
            </w:r>
          </w:p>
        </w:tc>
      </w:tr>
    </w:tbl>
    <w:p w:rsidR="00753FCC" w:rsidRDefault="00753FCC" w:rsidP="00753FCC">
      <w:pPr>
        <w:pStyle w:val="Heading1"/>
      </w:pPr>
      <w:r>
        <w:t>Competencies</w:t>
      </w:r>
    </w:p>
    <w:p w:rsidR="00753FCC" w:rsidRPr="00E573B2" w:rsidRDefault="00753FCC" w:rsidP="00753FCC">
      <w:pPr>
        <w:pStyle w:val="Heading2"/>
        <w:spacing w:before="240"/>
      </w:pPr>
      <w:r w:rsidRPr="00E573B2">
        <w:t>Problem Solving</w:t>
      </w:r>
    </w:p>
    <w:p w:rsidR="00753FCC" w:rsidRDefault="00753FCC" w:rsidP="00753FCC">
      <w:pPr>
        <w:pStyle w:val="BodyText"/>
      </w:pPr>
      <w:r w:rsidRPr="00AF74BB">
        <w:t>Individuals who demonstrate this competency possess an ability to establish courses of action for themselves that will ensure specific tasks or goals are achieved to a high quality, using appropriate</w:t>
      </w:r>
      <w:r>
        <w:t xml:space="preserve"> resources, in a timely manner.</w:t>
      </w:r>
    </w:p>
    <w:p w:rsidR="00753FCC" w:rsidRPr="00E573B2" w:rsidRDefault="00753FCC" w:rsidP="00753FCC">
      <w:pPr>
        <w:pStyle w:val="Heading2"/>
      </w:pPr>
      <w:r w:rsidRPr="00E573B2">
        <w:t>Communication Skills</w:t>
      </w:r>
    </w:p>
    <w:p w:rsidR="00753FCC" w:rsidRDefault="00753FCC" w:rsidP="00753FCC">
      <w:pPr>
        <w:pStyle w:val="BodyText"/>
      </w:pPr>
      <w:r w:rsidRPr="005E4354">
        <w:t>Individuals who demonstrate this competency possess an ability to communicate a range of information and ideas effectively, both in writing and orally, to different audiences using language and style that is appropriate to the particular audience and context</w:t>
      </w:r>
      <w:r>
        <w:t xml:space="preserve">. </w:t>
      </w:r>
      <w:r w:rsidRPr="005E4354">
        <w:t>They are able to inform, persuade and/or influence others and convey the Ombudsmen</w:t>
      </w:r>
      <w:r>
        <w:t>’</w:t>
      </w:r>
      <w:r w:rsidRPr="005E4354">
        <w:t>s viewpoint in order to achieve understanding and commitment.</w:t>
      </w:r>
    </w:p>
    <w:p w:rsidR="00753FCC" w:rsidRDefault="00753FCC" w:rsidP="00753FCC">
      <w:pPr>
        <w:pStyle w:val="Heading2"/>
      </w:pPr>
      <w:r>
        <w:t>Research and Analysis</w:t>
      </w:r>
    </w:p>
    <w:p w:rsidR="00753FCC" w:rsidRDefault="00753FCC" w:rsidP="00753FCC">
      <w:pPr>
        <w:pStyle w:val="BodyText"/>
      </w:pPr>
      <w:r>
        <w:t>Comprehensively gathers, analyses and summarises information, makes sense of large amounts of information and identifies where there are gaps. Acts to gather any further information need to fill gaps and follows up where information provided doesn’t quite make sense.</w:t>
      </w:r>
    </w:p>
    <w:p w:rsidR="00753FCC" w:rsidRDefault="00753FCC" w:rsidP="00753FCC">
      <w:pPr>
        <w:pStyle w:val="Heading2"/>
      </w:pPr>
      <w:r>
        <w:t>Stakeholder Management</w:t>
      </w:r>
    </w:p>
    <w:p w:rsidR="00753FCC" w:rsidRDefault="00753FCC" w:rsidP="00753FCC">
      <w:pPr>
        <w:pStyle w:val="BodyText"/>
      </w:pPr>
      <w:r>
        <w:t>Able to successfully manage different requests for information and support, confident to push back positively and/or flag to their manager as appropriate.</w:t>
      </w:r>
    </w:p>
    <w:p w:rsidR="00753FCC" w:rsidRPr="00757F58" w:rsidRDefault="00753FCC" w:rsidP="00753FCC">
      <w:pPr>
        <w:pStyle w:val="Heading2"/>
        <w:rPr>
          <w:color w:val="auto"/>
        </w:rPr>
      </w:pPr>
      <w:r w:rsidRPr="00757F58">
        <w:rPr>
          <w:color w:val="auto"/>
        </w:rPr>
        <w:t>Planning, Organising &amp; Self-management</w:t>
      </w:r>
    </w:p>
    <w:p w:rsidR="00753FCC" w:rsidRDefault="00753FCC" w:rsidP="00753FCC">
      <w:pPr>
        <w:pStyle w:val="BodyText"/>
      </w:pPr>
      <w:r w:rsidRPr="00AF74BB">
        <w:t>Individuals who demonstrate this competency possess an ability to establish courses of action for themselves that will ensure specific tasks or goals are achieved to a high quality, using appropriate</w:t>
      </w:r>
      <w:r>
        <w:t xml:space="preserve"> resources, in a timely manner.</w:t>
      </w:r>
    </w:p>
    <w:p w:rsidR="00753FCC" w:rsidRPr="00E573B2" w:rsidRDefault="00753FCC" w:rsidP="00753FCC">
      <w:pPr>
        <w:pStyle w:val="Heading2"/>
      </w:pPr>
      <w:r w:rsidRPr="00E573B2">
        <w:t>Teamwork and Collaboration</w:t>
      </w:r>
    </w:p>
    <w:p w:rsidR="00753FCC" w:rsidRDefault="00753FCC" w:rsidP="00753FCC">
      <w:pPr>
        <w:pStyle w:val="BodyText"/>
      </w:pPr>
      <w:r w:rsidRPr="003A623A">
        <w:t>Individuals who demonstrate this competency recognise the value of working with others and establishing and maintaining effective relationships to achieve goals. They possess the ability to participate and contribute effectively to the achievement of the objec</w:t>
      </w:r>
      <w:r>
        <w:t>tives of the Office as a whole.</w:t>
      </w:r>
    </w:p>
    <w:p w:rsidR="00753FCC" w:rsidRPr="00AD0D5F" w:rsidRDefault="00753FCC" w:rsidP="00753FCC">
      <w:pPr>
        <w:pStyle w:val="Heading2"/>
      </w:pPr>
      <w:r w:rsidRPr="00AD0D5F">
        <w:t>Customer Focus</w:t>
      </w:r>
    </w:p>
    <w:p w:rsidR="00753FCC" w:rsidRDefault="00753FCC" w:rsidP="00753FCC">
      <w:pPr>
        <w:pStyle w:val="BodyText"/>
      </w:pPr>
      <w:r>
        <w:t>Focuses their efforts and those of their team on meeting the current and future expectations and requirements of internal and external stakeholders. Acts with stakeholders in mind. Views situations from the perspective of the stakeholder. Provides information people need to know to do their jobs in a timely way.</w:t>
      </w:r>
    </w:p>
    <w:p w:rsidR="00753FCC" w:rsidRDefault="00753FCC" w:rsidP="00753FCC">
      <w:pPr>
        <w:pStyle w:val="Heading2"/>
      </w:pPr>
      <w:r>
        <w:t>Interpersonal Skills</w:t>
      </w:r>
    </w:p>
    <w:p w:rsidR="00753FCC" w:rsidRDefault="00753FCC" w:rsidP="00753FCC">
      <w:pPr>
        <w:pStyle w:val="BodyText"/>
      </w:pPr>
      <w:r>
        <w:t>Builds good relationships both within the organisation and externally. Relates well to all kinds of people. Builds appropriate rapport. Uses tact and diplomacy. Can quickly find common ground and solve problems for the good of all.</w:t>
      </w:r>
    </w:p>
    <w:p w:rsidR="00753FCC" w:rsidRDefault="00753FCC" w:rsidP="00753FCC">
      <w:pPr>
        <w:pStyle w:val="Heading1"/>
      </w:pPr>
      <w:r>
        <w:t>Security clearance</w:t>
      </w:r>
    </w:p>
    <w:p w:rsidR="00753FCC" w:rsidRPr="00F970BB" w:rsidRDefault="00753FCC" w:rsidP="00753FCC">
      <w:pPr>
        <w:pStyle w:val="BodyText"/>
      </w:pPr>
      <w:r w:rsidRPr="00352C4A">
        <w:t>The appointee to this position may be required to achieve and maintain a security clearance to the required level from the Security Intelligence Service, to the satisfaction of the Chief Ombudsman.</w:t>
      </w:r>
    </w:p>
    <w:p w:rsidR="00E52A0C" w:rsidRDefault="00E52A0C" w:rsidP="00215479">
      <w:pPr>
        <w:pStyle w:val="BodyText"/>
      </w:pPr>
    </w:p>
    <w:sectPr w:rsidR="00E52A0C" w:rsidSect="00AB5002">
      <w:footerReference w:type="default" r:id="rId8"/>
      <w:headerReference w:type="first" r:id="rId9"/>
      <w:footerReference w:type="first" r:id="rId10"/>
      <w:endnotePr>
        <w:numFmt w:val="decimal"/>
      </w:endnotePr>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4C8" w:rsidRPr="00D45126" w:rsidRDefault="00F914C8" w:rsidP="00554FCD">
      <w:pPr>
        <w:spacing w:after="0" w:line="240" w:lineRule="auto"/>
        <w:rPr>
          <w:color w:val="4D4D4D"/>
        </w:rPr>
      </w:pPr>
      <w:r w:rsidRPr="00D45126">
        <w:rPr>
          <w:color w:val="4D4D4D"/>
        </w:rPr>
        <w:separator/>
      </w:r>
    </w:p>
  </w:endnote>
  <w:endnote w:type="continuationSeparator" w:id="0">
    <w:p w:rsidR="00F914C8" w:rsidRPr="00D45126" w:rsidRDefault="00F914C8" w:rsidP="00554FCD">
      <w:pPr>
        <w:spacing w:after="0" w:line="240" w:lineRule="auto"/>
        <w:rPr>
          <w:color w:val="4D4D4D"/>
        </w:rPr>
      </w:pPr>
      <w:r w:rsidRPr="00D45126">
        <w:rPr>
          <w:color w:val="4D4D4D"/>
        </w:rPr>
        <w:continuationSeparator/>
      </w:r>
    </w:p>
  </w:endnote>
  <w:endnote w:type="continuationNotice" w:id="1">
    <w:p w:rsidR="00F914C8" w:rsidRDefault="00F914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CC" w:rsidRPr="0059155D" w:rsidRDefault="00753FCC" w:rsidP="008D7A3C">
    <w:pPr>
      <w:pStyle w:val="Footerline"/>
    </w:pPr>
  </w:p>
  <w:p w:rsidR="00753FCC" w:rsidRDefault="00F914C8" w:rsidP="008D7A3C">
    <w:pPr>
      <w:pStyle w:val="Footer"/>
    </w:pPr>
    <w:r>
      <w:fldChar w:fldCharType="begin"/>
    </w:r>
    <w:r>
      <w:instrText xml:space="preserve"> DOCVARIABLE  dvShortText </w:instrText>
    </w:r>
    <w:r>
      <w:fldChar w:fldCharType="separate"/>
    </w:r>
    <w:r w:rsidR="008641C2">
      <w:t xml:space="preserve"> </w:t>
    </w:r>
    <w:r>
      <w:fldChar w:fldCharType="end"/>
    </w:r>
    <w:r w:rsidR="00753FCC">
      <w:t xml:space="preserve"> Page </w:t>
    </w:r>
    <w:r w:rsidR="00753FCC" w:rsidRPr="00A32286">
      <w:rPr>
        <w:rStyle w:val="PageNumber"/>
      </w:rPr>
      <w:fldChar w:fldCharType="begin"/>
    </w:r>
    <w:r w:rsidR="00753FCC" w:rsidRPr="00A32286">
      <w:rPr>
        <w:rStyle w:val="PageNumber"/>
      </w:rPr>
      <w:instrText xml:space="preserve"> PAGE   \* MERGEFORMAT </w:instrText>
    </w:r>
    <w:r w:rsidR="00753FCC" w:rsidRPr="00A32286">
      <w:rPr>
        <w:rStyle w:val="PageNumber"/>
      </w:rPr>
      <w:fldChar w:fldCharType="separate"/>
    </w:r>
    <w:r w:rsidR="00843E3F">
      <w:rPr>
        <w:rStyle w:val="PageNumber"/>
        <w:noProof/>
      </w:rPr>
      <w:t>8</w:t>
    </w:r>
    <w:r w:rsidR="00753FCC"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CC" w:rsidRPr="0059155D" w:rsidRDefault="00753FCC" w:rsidP="00FC30CB">
    <w:pPr>
      <w:pStyle w:val="Footerline"/>
    </w:pPr>
  </w:p>
  <w:p w:rsidR="00753FCC" w:rsidRPr="0059155D" w:rsidRDefault="00753FCC" w:rsidP="008D7A3C">
    <w:pPr>
      <w:pStyle w:val="Footerline"/>
    </w:pPr>
  </w:p>
  <w:p w:rsidR="00753FCC" w:rsidRPr="005533D8" w:rsidRDefault="00F914C8" w:rsidP="00CB4042">
    <w:pPr>
      <w:pStyle w:val="Footer"/>
    </w:pPr>
    <w:r>
      <w:fldChar w:fldCharType="begin"/>
    </w:r>
    <w:r>
      <w:instrText xml:space="preserve"> DOCVARIABLE  dvShortText </w:instrText>
    </w:r>
    <w:r>
      <w:fldChar w:fldCharType="separate"/>
    </w:r>
    <w:r w:rsidR="008641C2">
      <w:t xml:space="preserve"> </w:t>
    </w:r>
    <w:r>
      <w:fldChar w:fldCharType="end"/>
    </w:r>
    <w:r w:rsidR="00753FCC">
      <w:t xml:space="preserve"> Page </w:t>
    </w:r>
    <w:r w:rsidR="00753FCC" w:rsidRPr="00A32286">
      <w:rPr>
        <w:rStyle w:val="PageNumber"/>
      </w:rPr>
      <w:fldChar w:fldCharType="begin"/>
    </w:r>
    <w:r w:rsidR="00753FCC" w:rsidRPr="00A32286">
      <w:rPr>
        <w:rStyle w:val="PageNumber"/>
      </w:rPr>
      <w:instrText xml:space="preserve"> PAGE   \* MERGEFORMAT </w:instrText>
    </w:r>
    <w:r w:rsidR="00753FCC" w:rsidRPr="00A32286">
      <w:rPr>
        <w:rStyle w:val="PageNumber"/>
      </w:rPr>
      <w:fldChar w:fldCharType="separate"/>
    </w:r>
    <w:r>
      <w:rPr>
        <w:rStyle w:val="PageNumber"/>
        <w:noProof/>
      </w:rPr>
      <w:t>1</w:t>
    </w:r>
    <w:r w:rsidR="00753FCC"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4C8" w:rsidRPr="00D45126" w:rsidRDefault="00F914C8" w:rsidP="002B446B">
      <w:pPr>
        <w:spacing w:after="0" w:line="240" w:lineRule="auto"/>
        <w:rPr>
          <w:color w:val="4D4D4D"/>
        </w:rPr>
      </w:pPr>
      <w:r w:rsidRPr="00D45126">
        <w:rPr>
          <w:color w:val="4D4D4D"/>
        </w:rPr>
        <w:separator/>
      </w:r>
    </w:p>
  </w:footnote>
  <w:footnote w:type="continuationSeparator" w:id="0">
    <w:p w:rsidR="00F914C8" w:rsidRPr="00C14083" w:rsidRDefault="00F914C8" w:rsidP="00554FCD">
      <w:pPr>
        <w:spacing w:after="0" w:line="240" w:lineRule="auto"/>
        <w:rPr>
          <w:color w:val="4D4D4D"/>
        </w:rPr>
      </w:pPr>
      <w:r w:rsidRPr="00C14083">
        <w:rPr>
          <w:color w:val="4D4D4D"/>
        </w:rPr>
        <w:continuationSeparator/>
      </w:r>
    </w:p>
  </w:footnote>
  <w:footnote w:type="continuationNotice" w:id="1">
    <w:p w:rsidR="00F914C8" w:rsidRDefault="00F914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CC" w:rsidRPr="00BE6949" w:rsidRDefault="00753FCC" w:rsidP="00FC30CB">
    <w:pPr>
      <w:pStyle w:val="Header"/>
      <w:rPr>
        <w:szCs w:val="2"/>
      </w:rPr>
    </w:pPr>
    <w:r w:rsidRPr="00BE6949">
      <w:rPr>
        <w:noProof/>
        <w:szCs w:val="2"/>
        <w:lang w:eastAsia="en-NZ"/>
      </w:rPr>
      <w:drawing>
        <wp:anchor distT="0" distB="0" distL="114300" distR="114300" simplePos="0" relativeHeight="251659264" behindDoc="0" locked="0" layoutInCell="1" allowOverlap="1" wp14:anchorId="7E812C79" wp14:editId="3C940B6E">
          <wp:simplePos x="0" y="0"/>
          <wp:positionH relativeFrom="column">
            <wp:posOffset>-53975</wp:posOffset>
          </wp:positionH>
          <wp:positionV relativeFrom="page">
            <wp:posOffset>431800</wp:posOffset>
          </wp:positionV>
          <wp:extent cx="5960745" cy="1371600"/>
          <wp:effectExtent l="0" t="0" r="1905" b="0"/>
          <wp:wrapNone/>
          <wp:docPr id="1" name="Picture 2" title="The Ombudsman logo—features the word Ombudsman in bold font with the text ‘Fairness for all’ in a smaller font-size below. A graphic of a fern furls into the ‘O’ helping to form the first letter of the word Ombuds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nk_Header-AW.bmp"/>
                  <pic:cNvPicPr/>
                </pic:nvPicPr>
                <pic:blipFill>
                  <a:blip r:embed="rId1"/>
                  <a:stretch>
                    <a:fillRect/>
                  </a:stretch>
                </pic:blipFill>
                <pic:spPr>
                  <a:xfrm>
                    <a:off x="0" y="0"/>
                    <a:ext cx="5960745" cy="1371600"/>
                  </a:xfrm>
                  <a:prstGeom prst="rect">
                    <a:avLst/>
                  </a:prstGeom>
                </pic:spPr>
              </pic:pic>
            </a:graphicData>
          </a:graphic>
        </wp:anchor>
      </w:drawing>
    </w:r>
  </w:p>
  <w:p w:rsidR="00753FCC" w:rsidRDefault="00753FCC" w:rsidP="00177B3D">
    <w:pPr>
      <w:pStyle w:val="Header"/>
      <w:rPr>
        <w:szCs w:val="2"/>
      </w:rPr>
    </w:pPr>
  </w:p>
  <w:p w:rsidR="00753FCC" w:rsidRDefault="00753FCC" w:rsidP="00177B3D">
    <w:pPr>
      <w:pStyle w:val="Header"/>
      <w:rPr>
        <w:szCs w:val="2"/>
      </w:rPr>
    </w:pPr>
  </w:p>
  <w:p w:rsidR="00753FCC" w:rsidRDefault="00753FCC" w:rsidP="00177B3D">
    <w:pPr>
      <w:pStyle w:val="Header"/>
      <w:rPr>
        <w:szCs w:val="2"/>
      </w:rPr>
    </w:pPr>
  </w:p>
  <w:p w:rsidR="00753FCC" w:rsidRDefault="00753FCC" w:rsidP="00177B3D">
    <w:pPr>
      <w:pStyle w:val="Header"/>
      <w:rPr>
        <w:szCs w:val="2"/>
      </w:rPr>
    </w:pPr>
  </w:p>
  <w:p w:rsidR="00753FCC" w:rsidRDefault="00753FCC" w:rsidP="00177B3D">
    <w:pPr>
      <w:pStyle w:val="Header"/>
      <w:rPr>
        <w:szCs w:val="2"/>
      </w:rPr>
    </w:pPr>
  </w:p>
  <w:p w:rsidR="00753FCC" w:rsidRDefault="00753FCC" w:rsidP="00177B3D">
    <w:pPr>
      <w:pStyle w:val="Header"/>
      <w:rPr>
        <w:szCs w:val="2"/>
      </w:rPr>
    </w:pPr>
  </w:p>
  <w:p w:rsidR="00753FCC" w:rsidRDefault="00753FCC" w:rsidP="00177B3D">
    <w:pPr>
      <w:pStyle w:val="Header"/>
      <w:rPr>
        <w:szCs w:val="2"/>
      </w:rPr>
    </w:pPr>
  </w:p>
  <w:p w:rsidR="00753FCC" w:rsidRDefault="00753FCC" w:rsidP="00177B3D">
    <w:pPr>
      <w:pStyle w:val="Header"/>
      <w:rPr>
        <w:szCs w:val="2"/>
      </w:rPr>
    </w:pPr>
  </w:p>
  <w:p w:rsidR="00753FCC" w:rsidRPr="00E175EB" w:rsidRDefault="00753FCC" w:rsidP="00177B3D">
    <w:pPr>
      <w:pStyle w:val="Header"/>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EDC2662"/>
    <w:lvl w:ilvl="0">
      <w:start w:val="1"/>
      <w:numFmt w:val="decimal"/>
      <w:lvlText w:val="%1."/>
      <w:lvlJc w:val="left"/>
      <w:pPr>
        <w:tabs>
          <w:tab w:val="num" w:pos="1209"/>
        </w:tabs>
        <w:ind w:left="1209" w:hanging="360"/>
      </w:pPr>
    </w:lvl>
  </w:abstractNum>
  <w:abstractNum w:abstractNumId="1"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2"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2416F2"/>
    <w:multiLevelType w:val="multilevel"/>
    <w:tmpl w:val="7DEC49D8"/>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Calibri" w:hAnsi="Calibri" w:hint="default"/>
      </w:rPr>
    </w:lvl>
    <w:lvl w:ilvl="2">
      <w:start w:val="1"/>
      <w:numFmt w:val="bullet"/>
      <w:lvlText w:val="›"/>
      <w:lvlJc w:val="left"/>
      <w:pPr>
        <w:tabs>
          <w:tab w:val="num" w:pos="1701"/>
        </w:tabs>
        <w:ind w:left="1701" w:hanging="567"/>
      </w:pPr>
      <w:rPr>
        <w:rFonts w:ascii="Calibri" w:hAnsi="Calibri" w:hint="default"/>
      </w:rPr>
    </w:lvl>
    <w:lvl w:ilvl="3">
      <w:start w:val="1"/>
      <w:numFmt w:val="bullet"/>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5"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6"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3BBD0D8D"/>
    <w:multiLevelType w:val="multilevel"/>
    <w:tmpl w:val="07FEE126"/>
    <w:lvl w:ilvl="0">
      <w:start w:val="1"/>
      <w:numFmt w:val="none"/>
      <w:suff w:val="nothing"/>
      <w:lvlText w:val=""/>
      <w:lvlJc w:val="left"/>
      <w:pPr>
        <w:ind w:left="357" w:firstLine="0"/>
      </w:pPr>
      <w:rPr>
        <w:rFonts w:hint="default"/>
      </w:rPr>
    </w:lvl>
    <w:lvl w:ilvl="1">
      <w:start w:val="1"/>
      <w:numFmt w:val="none"/>
      <w:suff w:val="nothing"/>
      <w:lvlText w:val=""/>
      <w:lvlJc w:val="left"/>
      <w:pPr>
        <w:ind w:left="714" w:firstLine="0"/>
      </w:pPr>
      <w:rPr>
        <w:rFonts w:hint="default"/>
      </w:rPr>
    </w:lvl>
    <w:lvl w:ilvl="2">
      <w:start w:val="1"/>
      <w:numFmt w:val="none"/>
      <w:suff w:val="nothing"/>
      <w:lvlText w:val=""/>
      <w:lvlJc w:val="left"/>
      <w:pPr>
        <w:ind w:left="1072" w:firstLine="0"/>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4"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906E30B8"/>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D540EC5"/>
    <w:multiLevelType w:val="multilevel"/>
    <w:tmpl w:val="E190D37E"/>
    <w:lvl w:ilvl="0">
      <w:start w:val="1"/>
      <w:numFmt w:val="none"/>
      <w:suff w:val="nothing"/>
      <w:lvlText w:val=""/>
      <w:lvlJc w:val="left"/>
      <w:pPr>
        <w:ind w:left="567" w:firstLine="0"/>
      </w:pPr>
      <w:rPr>
        <w:rFonts w:hint="default"/>
      </w:rPr>
    </w:lvl>
    <w:lvl w:ilvl="1">
      <w:start w:val="1"/>
      <w:numFmt w:val="none"/>
      <w:suff w:val="space"/>
      <w:lvlText w:val=""/>
      <w:lvlJc w:val="left"/>
      <w:pPr>
        <w:ind w:left="1134" w:firstLine="0"/>
      </w:pPr>
      <w:rPr>
        <w:rFonts w:hint="default"/>
      </w:rPr>
    </w:lvl>
    <w:lvl w:ilvl="2">
      <w:start w:val="1"/>
      <w:numFmt w:val="none"/>
      <w:suff w:val="nothing"/>
      <w:lvlText w:val=""/>
      <w:lvlJc w:val="left"/>
      <w:pPr>
        <w:ind w:left="1701" w:firstLine="0"/>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abstractNum w:abstractNumId="20"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1"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8"/>
  </w:num>
  <w:num w:numId="2">
    <w:abstractNumId w:val="22"/>
  </w:num>
  <w:num w:numId="3">
    <w:abstractNumId w:val="9"/>
  </w:num>
  <w:num w:numId="4">
    <w:abstractNumId w:val="3"/>
  </w:num>
  <w:num w:numId="5">
    <w:abstractNumId w:val="16"/>
  </w:num>
  <w:num w:numId="6">
    <w:abstractNumId w:val="10"/>
  </w:num>
  <w:num w:numId="7">
    <w:abstractNumId w:val="4"/>
  </w:num>
  <w:num w:numId="8">
    <w:abstractNumId w:val="15"/>
  </w:num>
  <w:num w:numId="9">
    <w:abstractNumId w:val="21"/>
  </w:num>
  <w:num w:numId="10">
    <w:abstractNumId w:val="12"/>
  </w:num>
  <w:num w:numId="11">
    <w:abstractNumId w:val="2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num>
  <w:num w:numId="15">
    <w:abstractNumId w:val="11"/>
  </w:num>
  <w:num w:numId="16">
    <w:abstractNumId w:val="0"/>
  </w:num>
  <w:num w:numId="17">
    <w:abstractNumId w:val="18"/>
  </w:num>
  <w:num w:numId="18">
    <w:abstractNumId w:val="6"/>
  </w:num>
  <w:num w:numId="19">
    <w:abstractNumId w:val="6"/>
  </w:num>
  <w:num w:numId="20">
    <w:abstractNumId w:val="18"/>
  </w:num>
  <w:num w:numId="21">
    <w:abstractNumId w:val="14"/>
  </w:num>
  <w:num w:numId="22">
    <w:abstractNumId w:val="8"/>
  </w:num>
  <w:num w:numId="23">
    <w:abstractNumId w:val="8"/>
  </w:num>
  <w:num w:numId="24">
    <w:abstractNumId w:val="8"/>
  </w:num>
  <w:num w:numId="25">
    <w:abstractNumId w:val="7"/>
  </w:num>
  <w:num w:numId="26">
    <w:abstractNumId w:val="8"/>
  </w:num>
  <w:num w:numId="27">
    <w:abstractNumId w:val="8"/>
  </w:num>
  <w:num w:numId="28">
    <w:abstractNumId w:val="8"/>
  </w:num>
  <w:num w:numId="29">
    <w:abstractNumId w:val="7"/>
  </w:num>
  <w:num w:numId="30">
    <w:abstractNumId w:val="4"/>
  </w:num>
  <w:num w:numId="31">
    <w:abstractNumId w:val="4"/>
  </w:num>
  <w:num w:numId="32">
    <w:abstractNumId w:val="4"/>
  </w:num>
  <w:num w:numId="33">
    <w:abstractNumId w:val="20"/>
  </w:num>
  <w:num w:numId="34">
    <w:abstractNumId w:val="20"/>
  </w:num>
  <w:num w:numId="35">
    <w:abstractNumId w:val="5"/>
  </w:num>
  <w:num w:numId="36">
    <w:abstractNumId w:val="19"/>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21"/>
  </w:num>
  <w:num w:numId="40">
    <w:abstractNumId w:val="12"/>
  </w:num>
  <w:num w:numId="41">
    <w:abstractNumId w:val="24"/>
  </w:num>
  <w:num w:numId="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7"/>
  </w:num>
  <w:num w:numId="45">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drawingGridHorizontalSpacing w:val="120"/>
  <w:displayHorizontalDrawingGridEvery w:val="2"/>
  <w:characterSpacingControl w:val="doNotCompress"/>
  <w:savePreviewPicture/>
  <w:hdrShapeDefaults>
    <o:shapedefaults v:ext="edit" spidmax="2049" fillcolor="none [3204]" strokecolor="none [3204]">
      <v:fill color="none [3204]"/>
      <v:stroke color="none [3204]" weight="3pt"/>
      <v:shadow type="perspective" color="none [1604]" opacity=".5" offset="1pt" offset2="-1pt"/>
    </o:shapedefaults>
  </w:hdrShapeDefaults>
  <w:footnotePr>
    <w:footnote w:id="-1"/>
    <w:footnote w:id="0"/>
    <w:footnote w:id="1"/>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ntentsAppendix" w:val="0"/>
    <w:docVar w:name="ContentsCreated" w:val="1"/>
    <w:docVar w:name="ContentsFigure" w:val="0"/>
    <w:docVar w:name="ContentsMain" w:val="1"/>
    <w:docVar w:name="ContentsMainLevel" w:val="3"/>
    <w:docVar w:name="ContentsTable" w:val="0"/>
    <w:docVar w:name="dgnword-docGUID" w:val="{132F452D-B4B4-4264-AD46-E2C8A0607147}"/>
    <w:docVar w:name="dgnword-eventsink" w:val="545137752"/>
    <w:docVar w:name="dvBlankFooter1" w:val="False"/>
    <w:docVar w:name="dvBlankFooter2" w:val="False"/>
    <w:docVar w:name="dvBlankHeader1" w:val="False"/>
    <w:docVar w:name="dvBlankHeader2" w:val="True"/>
    <w:docVar w:name="dvLogoHeader1" w:val="True"/>
    <w:docVar w:name="dvShortFooter1" w:val="True"/>
    <w:docVar w:name="dvShortFooter2" w:val="True"/>
    <w:docVar w:name="dvShortText" w:val=" "/>
    <w:docVar w:name="dvShortTextFrm" w:val=" "/>
    <w:docVar w:name="dvTextHeader1" w:val="False"/>
    <w:docVar w:name="dvTextHeader2" w:val="False"/>
    <w:docVar w:name="FooterL1" w:val="InsertFirstFooterShortTitleL"/>
    <w:docVar w:name="FooterL2" w:val="InsertSecondFooterShortTitleL"/>
    <w:docVar w:name="FooterP1" w:val="InsertFirstFooterShortTitleP"/>
    <w:docVar w:name="FooterP2" w:val="InsertSecondFooterShortTitleP"/>
    <w:docVar w:name="HeaderL1" w:val="InsertFirstHeaderLogoL"/>
    <w:docVar w:name="HeaderL2" w:val="InsertHeaderBlankL"/>
    <w:docVar w:name="HeaderP1" w:val="InsertFirstHeaderLogoP"/>
    <w:docVar w:name="HeaderP2" w:val="InsertHeaderBlankP"/>
    <w:docVar w:name="IsfirstTb" w:val="False"/>
    <w:docVar w:name="IsInTable" w:val="False"/>
    <w:docVar w:name="OOTOTemplate" w:val="OOTO General\OOTO_Blank.dotm"/>
    <w:docVar w:name="ShowFooter" w:val="True"/>
    <w:docVar w:name="ShowLogo" w:val="False"/>
  </w:docVars>
  <w:rsids>
    <w:rsidRoot w:val="00753FCC"/>
    <w:rsid w:val="00001F57"/>
    <w:rsid w:val="00005B91"/>
    <w:rsid w:val="00007902"/>
    <w:rsid w:val="000124CC"/>
    <w:rsid w:val="00012895"/>
    <w:rsid w:val="00013791"/>
    <w:rsid w:val="00013D24"/>
    <w:rsid w:val="000143D2"/>
    <w:rsid w:val="00015AF3"/>
    <w:rsid w:val="00015E5F"/>
    <w:rsid w:val="00017802"/>
    <w:rsid w:val="00021382"/>
    <w:rsid w:val="000221C9"/>
    <w:rsid w:val="0002625E"/>
    <w:rsid w:val="00026A3B"/>
    <w:rsid w:val="00026DAC"/>
    <w:rsid w:val="00030B75"/>
    <w:rsid w:val="00032A75"/>
    <w:rsid w:val="000356C9"/>
    <w:rsid w:val="00041615"/>
    <w:rsid w:val="00041F7A"/>
    <w:rsid w:val="00043764"/>
    <w:rsid w:val="00047248"/>
    <w:rsid w:val="00047E06"/>
    <w:rsid w:val="00050123"/>
    <w:rsid w:val="000507D4"/>
    <w:rsid w:val="00052610"/>
    <w:rsid w:val="00053114"/>
    <w:rsid w:val="00054B0F"/>
    <w:rsid w:val="0005538F"/>
    <w:rsid w:val="00057C4D"/>
    <w:rsid w:val="00057CF2"/>
    <w:rsid w:val="0006009F"/>
    <w:rsid w:val="00061E63"/>
    <w:rsid w:val="000620B2"/>
    <w:rsid w:val="00065694"/>
    <w:rsid w:val="00072239"/>
    <w:rsid w:val="0007484D"/>
    <w:rsid w:val="00075081"/>
    <w:rsid w:val="00080A86"/>
    <w:rsid w:val="00080EEE"/>
    <w:rsid w:val="00083F90"/>
    <w:rsid w:val="00084EC9"/>
    <w:rsid w:val="0008644C"/>
    <w:rsid w:val="00087367"/>
    <w:rsid w:val="00090481"/>
    <w:rsid w:val="000929F9"/>
    <w:rsid w:val="00093AA9"/>
    <w:rsid w:val="00093E9B"/>
    <w:rsid w:val="00096872"/>
    <w:rsid w:val="000A0107"/>
    <w:rsid w:val="000A07B3"/>
    <w:rsid w:val="000A2C31"/>
    <w:rsid w:val="000A56A9"/>
    <w:rsid w:val="000A6E09"/>
    <w:rsid w:val="000A7386"/>
    <w:rsid w:val="000B2A2F"/>
    <w:rsid w:val="000B3001"/>
    <w:rsid w:val="000B43C3"/>
    <w:rsid w:val="000B5DBC"/>
    <w:rsid w:val="000C042D"/>
    <w:rsid w:val="000C181D"/>
    <w:rsid w:val="000C20DA"/>
    <w:rsid w:val="000C39EE"/>
    <w:rsid w:val="000C487C"/>
    <w:rsid w:val="000C794D"/>
    <w:rsid w:val="000D2BB6"/>
    <w:rsid w:val="000D3183"/>
    <w:rsid w:val="000D33D6"/>
    <w:rsid w:val="000D3571"/>
    <w:rsid w:val="000D4757"/>
    <w:rsid w:val="000D6FA6"/>
    <w:rsid w:val="000E24E1"/>
    <w:rsid w:val="000E2C2F"/>
    <w:rsid w:val="000E2DE5"/>
    <w:rsid w:val="000E7897"/>
    <w:rsid w:val="000F2F29"/>
    <w:rsid w:val="000F32C4"/>
    <w:rsid w:val="000F45AE"/>
    <w:rsid w:val="001009F5"/>
    <w:rsid w:val="00101DB4"/>
    <w:rsid w:val="001026B4"/>
    <w:rsid w:val="00102C03"/>
    <w:rsid w:val="00104C56"/>
    <w:rsid w:val="00105EC3"/>
    <w:rsid w:val="001064E0"/>
    <w:rsid w:val="00107858"/>
    <w:rsid w:val="00110322"/>
    <w:rsid w:val="00114B87"/>
    <w:rsid w:val="00115068"/>
    <w:rsid w:val="00116FE8"/>
    <w:rsid w:val="00120044"/>
    <w:rsid w:val="0012041B"/>
    <w:rsid w:val="001267DC"/>
    <w:rsid w:val="00137F0A"/>
    <w:rsid w:val="00140996"/>
    <w:rsid w:val="00140DAC"/>
    <w:rsid w:val="001452C2"/>
    <w:rsid w:val="001515DD"/>
    <w:rsid w:val="00151F5B"/>
    <w:rsid w:val="00152816"/>
    <w:rsid w:val="00153DCF"/>
    <w:rsid w:val="00153E4D"/>
    <w:rsid w:val="00155848"/>
    <w:rsid w:val="00156CF2"/>
    <w:rsid w:val="00161A41"/>
    <w:rsid w:val="00161CC2"/>
    <w:rsid w:val="0016382B"/>
    <w:rsid w:val="00163A23"/>
    <w:rsid w:val="0016599E"/>
    <w:rsid w:val="00165C89"/>
    <w:rsid w:val="001709F2"/>
    <w:rsid w:val="00173E9F"/>
    <w:rsid w:val="001751CA"/>
    <w:rsid w:val="00175E56"/>
    <w:rsid w:val="00180B80"/>
    <w:rsid w:val="00181B5B"/>
    <w:rsid w:val="001822E3"/>
    <w:rsid w:val="00186A52"/>
    <w:rsid w:val="001872A2"/>
    <w:rsid w:val="001874C5"/>
    <w:rsid w:val="00190A34"/>
    <w:rsid w:val="00194280"/>
    <w:rsid w:val="00194AF8"/>
    <w:rsid w:val="00196510"/>
    <w:rsid w:val="001971F7"/>
    <w:rsid w:val="001A4C19"/>
    <w:rsid w:val="001B20DF"/>
    <w:rsid w:val="001B56F9"/>
    <w:rsid w:val="001B66AB"/>
    <w:rsid w:val="001C1D18"/>
    <w:rsid w:val="001C1D6F"/>
    <w:rsid w:val="001D2F79"/>
    <w:rsid w:val="001D34B2"/>
    <w:rsid w:val="001D5230"/>
    <w:rsid w:val="001D5334"/>
    <w:rsid w:val="001D64B9"/>
    <w:rsid w:val="001D7BDB"/>
    <w:rsid w:val="001D7CC2"/>
    <w:rsid w:val="001E067E"/>
    <w:rsid w:val="001E10CD"/>
    <w:rsid w:val="001E16D0"/>
    <w:rsid w:val="001E2181"/>
    <w:rsid w:val="001E26E5"/>
    <w:rsid w:val="001E4287"/>
    <w:rsid w:val="001E75EF"/>
    <w:rsid w:val="001F036E"/>
    <w:rsid w:val="001F14C5"/>
    <w:rsid w:val="001F19B5"/>
    <w:rsid w:val="001F20AE"/>
    <w:rsid w:val="001F295C"/>
    <w:rsid w:val="001F3384"/>
    <w:rsid w:val="002013FD"/>
    <w:rsid w:val="00206F17"/>
    <w:rsid w:val="0021064F"/>
    <w:rsid w:val="00212DBD"/>
    <w:rsid w:val="00213AE7"/>
    <w:rsid w:val="00214AA5"/>
    <w:rsid w:val="00215479"/>
    <w:rsid w:val="0021639F"/>
    <w:rsid w:val="00217F95"/>
    <w:rsid w:val="00222498"/>
    <w:rsid w:val="00222EA0"/>
    <w:rsid w:val="00226825"/>
    <w:rsid w:val="0023071A"/>
    <w:rsid w:val="00230A3B"/>
    <w:rsid w:val="00230FF4"/>
    <w:rsid w:val="0023126A"/>
    <w:rsid w:val="0023141F"/>
    <w:rsid w:val="00232129"/>
    <w:rsid w:val="00232952"/>
    <w:rsid w:val="00233EDA"/>
    <w:rsid w:val="0023517B"/>
    <w:rsid w:val="002355BF"/>
    <w:rsid w:val="00235DDF"/>
    <w:rsid w:val="002372E1"/>
    <w:rsid w:val="00240153"/>
    <w:rsid w:val="0024053D"/>
    <w:rsid w:val="00242C97"/>
    <w:rsid w:val="00245ACC"/>
    <w:rsid w:val="0024602D"/>
    <w:rsid w:val="00246347"/>
    <w:rsid w:val="002466D8"/>
    <w:rsid w:val="0025080F"/>
    <w:rsid w:val="00251456"/>
    <w:rsid w:val="0025298D"/>
    <w:rsid w:val="00253466"/>
    <w:rsid w:val="00254D72"/>
    <w:rsid w:val="002556C7"/>
    <w:rsid w:val="00256C2E"/>
    <w:rsid w:val="00256DEB"/>
    <w:rsid w:val="00257208"/>
    <w:rsid w:val="00260BF4"/>
    <w:rsid w:val="002612E2"/>
    <w:rsid w:val="002613E2"/>
    <w:rsid w:val="00263EE2"/>
    <w:rsid w:val="0026736A"/>
    <w:rsid w:val="0027171F"/>
    <w:rsid w:val="0027214C"/>
    <w:rsid w:val="0027433C"/>
    <w:rsid w:val="00275DA7"/>
    <w:rsid w:val="00276B72"/>
    <w:rsid w:val="00277354"/>
    <w:rsid w:val="00283493"/>
    <w:rsid w:val="002841C5"/>
    <w:rsid w:val="0028442E"/>
    <w:rsid w:val="002912F7"/>
    <w:rsid w:val="0029209E"/>
    <w:rsid w:val="00295101"/>
    <w:rsid w:val="002A1D84"/>
    <w:rsid w:val="002A34F1"/>
    <w:rsid w:val="002A451B"/>
    <w:rsid w:val="002A753C"/>
    <w:rsid w:val="002B19E4"/>
    <w:rsid w:val="002B4324"/>
    <w:rsid w:val="002B446B"/>
    <w:rsid w:val="002B5274"/>
    <w:rsid w:val="002B6241"/>
    <w:rsid w:val="002B6CA9"/>
    <w:rsid w:val="002C0A27"/>
    <w:rsid w:val="002C182F"/>
    <w:rsid w:val="002C355D"/>
    <w:rsid w:val="002C3BE6"/>
    <w:rsid w:val="002C4624"/>
    <w:rsid w:val="002C48EC"/>
    <w:rsid w:val="002C6579"/>
    <w:rsid w:val="002C6AFE"/>
    <w:rsid w:val="002D09E7"/>
    <w:rsid w:val="002D1154"/>
    <w:rsid w:val="002D5D0F"/>
    <w:rsid w:val="002D6E92"/>
    <w:rsid w:val="002D7318"/>
    <w:rsid w:val="002D7BD6"/>
    <w:rsid w:val="002E287B"/>
    <w:rsid w:val="002E37EB"/>
    <w:rsid w:val="002E643B"/>
    <w:rsid w:val="002E6678"/>
    <w:rsid w:val="002F7A08"/>
    <w:rsid w:val="003002CA"/>
    <w:rsid w:val="00300913"/>
    <w:rsid w:val="00305701"/>
    <w:rsid w:val="003070E6"/>
    <w:rsid w:val="003074E8"/>
    <w:rsid w:val="003108C7"/>
    <w:rsid w:val="00311186"/>
    <w:rsid w:val="0031265B"/>
    <w:rsid w:val="003149CE"/>
    <w:rsid w:val="00315EA6"/>
    <w:rsid w:val="00316C22"/>
    <w:rsid w:val="003179F3"/>
    <w:rsid w:val="003205E8"/>
    <w:rsid w:val="00323123"/>
    <w:rsid w:val="003241F4"/>
    <w:rsid w:val="00324547"/>
    <w:rsid w:val="00324D5D"/>
    <w:rsid w:val="00327CBE"/>
    <w:rsid w:val="00327F6F"/>
    <w:rsid w:val="00331C40"/>
    <w:rsid w:val="00333EBD"/>
    <w:rsid w:val="00334220"/>
    <w:rsid w:val="00334F2E"/>
    <w:rsid w:val="00335878"/>
    <w:rsid w:val="0033609A"/>
    <w:rsid w:val="003374ED"/>
    <w:rsid w:val="003419AA"/>
    <w:rsid w:val="00342FE3"/>
    <w:rsid w:val="00343197"/>
    <w:rsid w:val="00344197"/>
    <w:rsid w:val="003516B6"/>
    <w:rsid w:val="003531C6"/>
    <w:rsid w:val="003539AD"/>
    <w:rsid w:val="00354081"/>
    <w:rsid w:val="003567EB"/>
    <w:rsid w:val="0036078D"/>
    <w:rsid w:val="00360C6C"/>
    <w:rsid w:val="00361953"/>
    <w:rsid w:val="00363724"/>
    <w:rsid w:val="00370D53"/>
    <w:rsid w:val="00370EBD"/>
    <w:rsid w:val="00372DFB"/>
    <w:rsid w:val="00373DCE"/>
    <w:rsid w:val="00373E9C"/>
    <w:rsid w:val="003815F7"/>
    <w:rsid w:val="00383460"/>
    <w:rsid w:val="00385BCC"/>
    <w:rsid w:val="003875FF"/>
    <w:rsid w:val="00391EE0"/>
    <w:rsid w:val="00395E9D"/>
    <w:rsid w:val="00396770"/>
    <w:rsid w:val="003A00FA"/>
    <w:rsid w:val="003A10EE"/>
    <w:rsid w:val="003A1465"/>
    <w:rsid w:val="003A26FF"/>
    <w:rsid w:val="003A2E0E"/>
    <w:rsid w:val="003A3ABC"/>
    <w:rsid w:val="003A3C7B"/>
    <w:rsid w:val="003A6C9C"/>
    <w:rsid w:val="003B04BE"/>
    <w:rsid w:val="003C6B10"/>
    <w:rsid w:val="003D139D"/>
    <w:rsid w:val="003D1B3B"/>
    <w:rsid w:val="003D5E54"/>
    <w:rsid w:val="003D6476"/>
    <w:rsid w:val="003D73B9"/>
    <w:rsid w:val="003E4400"/>
    <w:rsid w:val="003E51DA"/>
    <w:rsid w:val="003E6107"/>
    <w:rsid w:val="003E73D7"/>
    <w:rsid w:val="003E7BBC"/>
    <w:rsid w:val="003F0032"/>
    <w:rsid w:val="003F029A"/>
    <w:rsid w:val="003F039F"/>
    <w:rsid w:val="003F3611"/>
    <w:rsid w:val="003F396C"/>
    <w:rsid w:val="003F5F52"/>
    <w:rsid w:val="003F68AA"/>
    <w:rsid w:val="003F6E0C"/>
    <w:rsid w:val="00401BF2"/>
    <w:rsid w:val="00401EFF"/>
    <w:rsid w:val="00404C91"/>
    <w:rsid w:val="00405076"/>
    <w:rsid w:val="00405E1E"/>
    <w:rsid w:val="00406000"/>
    <w:rsid w:val="0040612E"/>
    <w:rsid w:val="004061BA"/>
    <w:rsid w:val="00410181"/>
    <w:rsid w:val="00411A78"/>
    <w:rsid w:val="004302DE"/>
    <w:rsid w:val="00430CFD"/>
    <w:rsid w:val="00430D28"/>
    <w:rsid w:val="00431860"/>
    <w:rsid w:val="00431F33"/>
    <w:rsid w:val="004322CF"/>
    <w:rsid w:val="00433038"/>
    <w:rsid w:val="0043473C"/>
    <w:rsid w:val="0043781B"/>
    <w:rsid w:val="004418F1"/>
    <w:rsid w:val="00442610"/>
    <w:rsid w:val="00443097"/>
    <w:rsid w:val="00443750"/>
    <w:rsid w:val="00445E17"/>
    <w:rsid w:val="0045229D"/>
    <w:rsid w:val="0045515F"/>
    <w:rsid w:val="004552AC"/>
    <w:rsid w:val="004557EE"/>
    <w:rsid w:val="00456CC5"/>
    <w:rsid w:val="00457690"/>
    <w:rsid w:val="00462EC9"/>
    <w:rsid w:val="0046411D"/>
    <w:rsid w:val="00467D21"/>
    <w:rsid w:val="00477A0B"/>
    <w:rsid w:val="004835B0"/>
    <w:rsid w:val="00484278"/>
    <w:rsid w:val="00493032"/>
    <w:rsid w:val="004940D6"/>
    <w:rsid w:val="00495BA2"/>
    <w:rsid w:val="004A11DB"/>
    <w:rsid w:val="004A2675"/>
    <w:rsid w:val="004A40BD"/>
    <w:rsid w:val="004A66E1"/>
    <w:rsid w:val="004A717A"/>
    <w:rsid w:val="004B3108"/>
    <w:rsid w:val="004B6762"/>
    <w:rsid w:val="004B676D"/>
    <w:rsid w:val="004C470D"/>
    <w:rsid w:val="004C4E1B"/>
    <w:rsid w:val="004C5090"/>
    <w:rsid w:val="004C5164"/>
    <w:rsid w:val="004C581D"/>
    <w:rsid w:val="004C5C66"/>
    <w:rsid w:val="004C6581"/>
    <w:rsid w:val="004C748E"/>
    <w:rsid w:val="004D006C"/>
    <w:rsid w:val="004D567B"/>
    <w:rsid w:val="004E342C"/>
    <w:rsid w:val="004E7E24"/>
    <w:rsid w:val="004F0B79"/>
    <w:rsid w:val="004F47E4"/>
    <w:rsid w:val="004F4E70"/>
    <w:rsid w:val="004F549A"/>
    <w:rsid w:val="004F570E"/>
    <w:rsid w:val="005039A9"/>
    <w:rsid w:val="00503E51"/>
    <w:rsid w:val="005048BB"/>
    <w:rsid w:val="00506B8B"/>
    <w:rsid w:val="00507E4B"/>
    <w:rsid w:val="005102D8"/>
    <w:rsid w:val="00511163"/>
    <w:rsid w:val="005126FC"/>
    <w:rsid w:val="00512A39"/>
    <w:rsid w:val="00513AFE"/>
    <w:rsid w:val="00515234"/>
    <w:rsid w:val="00515585"/>
    <w:rsid w:val="00521F78"/>
    <w:rsid w:val="00522F4C"/>
    <w:rsid w:val="0052518C"/>
    <w:rsid w:val="00525793"/>
    <w:rsid w:val="005261A0"/>
    <w:rsid w:val="0052677F"/>
    <w:rsid w:val="0052715E"/>
    <w:rsid w:val="00527367"/>
    <w:rsid w:val="005303BF"/>
    <w:rsid w:val="00531B68"/>
    <w:rsid w:val="005330B3"/>
    <w:rsid w:val="005338FD"/>
    <w:rsid w:val="005361D4"/>
    <w:rsid w:val="00540007"/>
    <w:rsid w:val="005409E7"/>
    <w:rsid w:val="00542CB2"/>
    <w:rsid w:val="0054417A"/>
    <w:rsid w:val="00547A11"/>
    <w:rsid w:val="00547E08"/>
    <w:rsid w:val="00550220"/>
    <w:rsid w:val="00550AE9"/>
    <w:rsid w:val="00554FCD"/>
    <w:rsid w:val="00556963"/>
    <w:rsid w:val="00556BFE"/>
    <w:rsid w:val="00556D0A"/>
    <w:rsid w:val="005610BD"/>
    <w:rsid w:val="00562290"/>
    <w:rsid w:val="00563369"/>
    <w:rsid w:val="0056475E"/>
    <w:rsid w:val="005661BE"/>
    <w:rsid w:val="0056776B"/>
    <w:rsid w:val="00570836"/>
    <w:rsid w:val="00572F56"/>
    <w:rsid w:val="0057481D"/>
    <w:rsid w:val="005758E8"/>
    <w:rsid w:val="0057603B"/>
    <w:rsid w:val="0057620B"/>
    <w:rsid w:val="005820EE"/>
    <w:rsid w:val="0058612C"/>
    <w:rsid w:val="0059004E"/>
    <w:rsid w:val="00595B26"/>
    <w:rsid w:val="005A0F46"/>
    <w:rsid w:val="005A2E1B"/>
    <w:rsid w:val="005A4D0A"/>
    <w:rsid w:val="005A66A4"/>
    <w:rsid w:val="005B0E93"/>
    <w:rsid w:val="005B1169"/>
    <w:rsid w:val="005B21F7"/>
    <w:rsid w:val="005B5487"/>
    <w:rsid w:val="005B62CC"/>
    <w:rsid w:val="005C1EDF"/>
    <w:rsid w:val="005C61E8"/>
    <w:rsid w:val="005D1463"/>
    <w:rsid w:val="005D2713"/>
    <w:rsid w:val="005D4EB1"/>
    <w:rsid w:val="005D50F3"/>
    <w:rsid w:val="005D525E"/>
    <w:rsid w:val="005D6B80"/>
    <w:rsid w:val="005E0A06"/>
    <w:rsid w:val="005E1529"/>
    <w:rsid w:val="005E2932"/>
    <w:rsid w:val="005E3BDD"/>
    <w:rsid w:val="005E6C2C"/>
    <w:rsid w:val="005E7FBF"/>
    <w:rsid w:val="005F37F1"/>
    <w:rsid w:val="005F43B4"/>
    <w:rsid w:val="005F70F0"/>
    <w:rsid w:val="00600296"/>
    <w:rsid w:val="006063D4"/>
    <w:rsid w:val="006077BF"/>
    <w:rsid w:val="00610FD3"/>
    <w:rsid w:val="006136E0"/>
    <w:rsid w:val="00615E1C"/>
    <w:rsid w:val="00616CEE"/>
    <w:rsid w:val="00616F60"/>
    <w:rsid w:val="00617C79"/>
    <w:rsid w:val="006214DC"/>
    <w:rsid w:val="00621B7D"/>
    <w:rsid w:val="00622C85"/>
    <w:rsid w:val="0062484D"/>
    <w:rsid w:val="0062499A"/>
    <w:rsid w:val="00624E7B"/>
    <w:rsid w:val="0062506B"/>
    <w:rsid w:val="00630E54"/>
    <w:rsid w:val="0064119F"/>
    <w:rsid w:val="00642945"/>
    <w:rsid w:val="00642AD1"/>
    <w:rsid w:val="00645EA7"/>
    <w:rsid w:val="0065058B"/>
    <w:rsid w:val="00667D8F"/>
    <w:rsid w:val="00667ECA"/>
    <w:rsid w:val="0067015F"/>
    <w:rsid w:val="00670DDA"/>
    <w:rsid w:val="00670FD2"/>
    <w:rsid w:val="00673182"/>
    <w:rsid w:val="00674399"/>
    <w:rsid w:val="00674B30"/>
    <w:rsid w:val="00684052"/>
    <w:rsid w:val="006842F0"/>
    <w:rsid w:val="006857E2"/>
    <w:rsid w:val="00686AF1"/>
    <w:rsid w:val="00690E96"/>
    <w:rsid w:val="00691335"/>
    <w:rsid w:val="006946C7"/>
    <w:rsid w:val="00694875"/>
    <w:rsid w:val="00694B28"/>
    <w:rsid w:val="006957BE"/>
    <w:rsid w:val="006A0D55"/>
    <w:rsid w:val="006A12AA"/>
    <w:rsid w:val="006A1F3A"/>
    <w:rsid w:val="006A3812"/>
    <w:rsid w:val="006A3FBB"/>
    <w:rsid w:val="006A5CB2"/>
    <w:rsid w:val="006B2725"/>
    <w:rsid w:val="006B78D7"/>
    <w:rsid w:val="006C0CF0"/>
    <w:rsid w:val="006C42E4"/>
    <w:rsid w:val="006C4590"/>
    <w:rsid w:val="006C5D96"/>
    <w:rsid w:val="006C62C5"/>
    <w:rsid w:val="006C6D39"/>
    <w:rsid w:val="006D1417"/>
    <w:rsid w:val="006D17A0"/>
    <w:rsid w:val="006D2120"/>
    <w:rsid w:val="006D7E00"/>
    <w:rsid w:val="006E0D38"/>
    <w:rsid w:val="006E0E53"/>
    <w:rsid w:val="006E2CEE"/>
    <w:rsid w:val="006E5BAA"/>
    <w:rsid w:val="006E5E11"/>
    <w:rsid w:val="006E5FEA"/>
    <w:rsid w:val="006E641F"/>
    <w:rsid w:val="006F1976"/>
    <w:rsid w:val="006F4C29"/>
    <w:rsid w:val="006F57D8"/>
    <w:rsid w:val="00701B96"/>
    <w:rsid w:val="00703C65"/>
    <w:rsid w:val="00703CF9"/>
    <w:rsid w:val="00704768"/>
    <w:rsid w:val="00707B00"/>
    <w:rsid w:val="00711DCE"/>
    <w:rsid w:val="00712C05"/>
    <w:rsid w:val="00713C9F"/>
    <w:rsid w:val="00714520"/>
    <w:rsid w:val="00714CC5"/>
    <w:rsid w:val="007177C5"/>
    <w:rsid w:val="00717A58"/>
    <w:rsid w:val="007218A6"/>
    <w:rsid w:val="007246DC"/>
    <w:rsid w:val="00725169"/>
    <w:rsid w:val="00725881"/>
    <w:rsid w:val="00730A57"/>
    <w:rsid w:val="007310BC"/>
    <w:rsid w:val="0073197D"/>
    <w:rsid w:val="007327F1"/>
    <w:rsid w:val="00732C37"/>
    <w:rsid w:val="00733DAC"/>
    <w:rsid w:val="007345CC"/>
    <w:rsid w:val="00734951"/>
    <w:rsid w:val="00734E22"/>
    <w:rsid w:val="00734E9C"/>
    <w:rsid w:val="00735802"/>
    <w:rsid w:val="00735D3F"/>
    <w:rsid w:val="00736967"/>
    <w:rsid w:val="0073772C"/>
    <w:rsid w:val="0074146D"/>
    <w:rsid w:val="00741D48"/>
    <w:rsid w:val="007432D2"/>
    <w:rsid w:val="00745ACC"/>
    <w:rsid w:val="007477C2"/>
    <w:rsid w:val="007526B4"/>
    <w:rsid w:val="007539DA"/>
    <w:rsid w:val="00753DEA"/>
    <w:rsid w:val="00753FCC"/>
    <w:rsid w:val="0075462F"/>
    <w:rsid w:val="00755713"/>
    <w:rsid w:val="00756CFF"/>
    <w:rsid w:val="00757038"/>
    <w:rsid w:val="00757E4C"/>
    <w:rsid w:val="00763D2B"/>
    <w:rsid w:val="00765CD7"/>
    <w:rsid w:val="00771AD1"/>
    <w:rsid w:val="00771DDE"/>
    <w:rsid w:val="00771ED3"/>
    <w:rsid w:val="00773694"/>
    <w:rsid w:val="00774707"/>
    <w:rsid w:val="00774C74"/>
    <w:rsid w:val="0077594E"/>
    <w:rsid w:val="00777EB9"/>
    <w:rsid w:val="0078036A"/>
    <w:rsid w:val="00783EC8"/>
    <w:rsid w:val="00787323"/>
    <w:rsid w:val="00790DD4"/>
    <w:rsid w:val="007929EE"/>
    <w:rsid w:val="00795530"/>
    <w:rsid w:val="00795939"/>
    <w:rsid w:val="00795ED2"/>
    <w:rsid w:val="00797DC2"/>
    <w:rsid w:val="007A3D04"/>
    <w:rsid w:val="007A53D1"/>
    <w:rsid w:val="007A6177"/>
    <w:rsid w:val="007A6586"/>
    <w:rsid w:val="007A74A0"/>
    <w:rsid w:val="007B4F3B"/>
    <w:rsid w:val="007B501F"/>
    <w:rsid w:val="007B6014"/>
    <w:rsid w:val="007C2D79"/>
    <w:rsid w:val="007C3842"/>
    <w:rsid w:val="007C3BDA"/>
    <w:rsid w:val="007D037D"/>
    <w:rsid w:val="007D3BD1"/>
    <w:rsid w:val="007E27BA"/>
    <w:rsid w:val="007E478F"/>
    <w:rsid w:val="007E5C8C"/>
    <w:rsid w:val="007F16B9"/>
    <w:rsid w:val="007F7AFF"/>
    <w:rsid w:val="0080051F"/>
    <w:rsid w:val="008007D1"/>
    <w:rsid w:val="00800911"/>
    <w:rsid w:val="008028DE"/>
    <w:rsid w:val="0080356A"/>
    <w:rsid w:val="008060A0"/>
    <w:rsid w:val="00813B10"/>
    <w:rsid w:val="0082520B"/>
    <w:rsid w:val="00830680"/>
    <w:rsid w:val="0083179E"/>
    <w:rsid w:val="008334D0"/>
    <w:rsid w:val="008365EB"/>
    <w:rsid w:val="00837EA6"/>
    <w:rsid w:val="008401CE"/>
    <w:rsid w:val="008429D3"/>
    <w:rsid w:val="00843E3F"/>
    <w:rsid w:val="008461B9"/>
    <w:rsid w:val="00846D79"/>
    <w:rsid w:val="008511D7"/>
    <w:rsid w:val="0085448D"/>
    <w:rsid w:val="0085724C"/>
    <w:rsid w:val="0085765E"/>
    <w:rsid w:val="00860B01"/>
    <w:rsid w:val="00860BF7"/>
    <w:rsid w:val="008635B6"/>
    <w:rsid w:val="008641C2"/>
    <w:rsid w:val="008643E8"/>
    <w:rsid w:val="00864D35"/>
    <w:rsid w:val="00865AF3"/>
    <w:rsid w:val="00873379"/>
    <w:rsid w:val="00873EC0"/>
    <w:rsid w:val="00874AEC"/>
    <w:rsid w:val="00877E41"/>
    <w:rsid w:val="00884716"/>
    <w:rsid w:val="008865CF"/>
    <w:rsid w:val="00890187"/>
    <w:rsid w:val="0089627A"/>
    <w:rsid w:val="008973EF"/>
    <w:rsid w:val="008A05B7"/>
    <w:rsid w:val="008A37BD"/>
    <w:rsid w:val="008A70B5"/>
    <w:rsid w:val="008A7FD7"/>
    <w:rsid w:val="008B0D20"/>
    <w:rsid w:val="008B1687"/>
    <w:rsid w:val="008B58E5"/>
    <w:rsid w:val="008B76D2"/>
    <w:rsid w:val="008C3437"/>
    <w:rsid w:val="008C39DB"/>
    <w:rsid w:val="008C3EA5"/>
    <w:rsid w:val="008C4CD4"/>
    <w:rsid w:val="008D0E01"/>
    <w:rsid w:val="008D27C7"/>
    <w:rsid w:val="008D2BB0"/>
    <w:rsid w:val="008D38A4"/>
    <w:rsid w:val="008D513E"/>
    <w:rsid w:val="008D62C6"/>
    <w:rsid w:val="008D6A37"/>
    <w:rsid w:val="008E0636"/>
    <w:rsid w:val="008E113A"/>
    <w:rsid w:val="008E180B"/>
    <w:rsid w:val="008E206B"/>
    <w:rsid w:val="008E6C86"/>
    <w:rsid w:val="008F2F1C"/>
    <w:rsid w:val="008F614F"/>
    <w:rsid w:val="008F643B"/>
    <w:rsid w:val="00901E73"/>
    <w:rsid w:val="00903FCC"/>
    <w:rsid w:val="00904BF5"/>
    <w:rsid w:val="00911E26"/>
    <w:rsid w:val="009135B5"/>
    <w:rsid w:val="009171F3"/>
    <w:rsid w:val="0092216E"/>
    <w:rsid w:val="00923ED7"/>
    <w:rsid w:val="00924549"/>
    <w:rsid w:val="00927088"/>
    <w:rsid w:val="0093025C"/>
    <w:rsid w:val="009319DC"/>
    <w:rsid w:val="00935540"/>
    <w:rsid w:val="00935DD0"/>
    <w:rsid w:val="009362C5"/>
    <w:rsid w:val="00944B48"/>
    <w:rsid w:val="00945D8E"/>
    <w:rsid w:val="0094738D"/>
    <w:rsid w:val="00947702"/>
    <w:rsid w:val="0095480A"/>
    <w:rsid w:val="00956ACC"/>
    <w:rsid w:val="009606FD"/>
    <w:rsid w:val="00962CF1"/>
    <w:rsid w:val="009635CD"/>
    <w:rsid w:val="009650D5"/>
    <w:rsid w:val="00965239"/>
    <w:rsid w:val="00965824"/>
    <w:rsid w:val="00966052"/>
    <w:rsid w:val="009718F0"/>
    <w:rsid w:val="00971EF0"/>
    <w:rsid w:val="00972FAF"/>
    <w:rsid w:val="009735A1"/>
    <w:rsid w:val="0097570E"/>
    <w:rsid w:val="009779D9"/>
    <w:rsid w:val="0098217E"/>
    <w:rsid w:val="00985871"/>
    <w:rsid w:val="00987E16"/>
    <w:rsid w:val="0099066A"/>
    <w:rsid w:val="00990783"/>
    <w:rsid w:val="009A3E0C"/>
    <w:rsid w:val="009A4676"/>
    <w:rsid w:val="009A7EA6"/>
    <w:rsid w:val="009B0A78"/>
    <w:rsid w:val="009B4B79"/>
    <w:rsid w:val="009B618E"/>
    <w:rsid w:val="009C1083"/>
    <w:rsid w:val="009C1890"/>
    <w:rsid w:val="009C375B"/>
    <w:rsid w:val="009C4723"/>
    <w:rsid w:val="009D35A1"/>
    <w:rsid w:val="009D75AE"/>
    <w:rsid w:val="009E02A1"/>
    <w:rsid w:val="009E473E"/>
    <w:rsid w:val="009E658C"/>
    <w:rsid w:val="009E6C50"/>
    <w:rsid w:val="009E7176"/>
    <w:rsid w:val="009F107A"/>
    <w:rsid w:val="009F2B9E"/>
    <w:rsid w:val="009F4380"/>
    <w:rsid w:val="009F68AD"/>
    <w:rsid w:val="00A109BE"/>
    <w:rsid w:val="00A113FC"/>
    <w:rsid w:val="00A13DA1"/>
    <w:rsid w:val="00A147A8"/>
    <w:rsid w:val="00A14DEB"/>
    <w:rsid w:val="00A168B9"/>
    <w:rsid w:val="00A22C6D"/>
    <w:rsid w:val="00A23242"/>
    <w:rsid w:val="00A2487E"/>
    <w:rsid w:val="00A3057B"/>
    <w:rsid w:val="00A30994"/>
    <w:rsid w:val="00A32286"/>
    <w:rsid w:val="00A34057"/>
    <w:rsid w:val="00A34706"/>
    <w:rsid w:val="00A34EC7"/>
    <w:rsid w:val="00A36718"/>
    <w:rsid w:val="00A4087E"/>
    <w:rsid w:val="00A42942"/>
    <w:rsid w:val="00A43765"/>
    <w:rsid w:val="00A442D7"/>
    <w:rsid w:val="00A46929"/>
    <w:rsid w:val="00A47267"/>
    <w:rsid w:val="00A472D6"/>
    <w:rsid w:val="00A47F79"/>
    <w:rsid w:val="00A5066D"/>
    <w:rsid w:val="00A52525"/>
    <w:rsid w:val="00A52608"/>
    <w:rsid w:val="00A543E5"/>
    <w:rsid w:val="00A62097"/>
    <w:rsid w:val="00A6506D"/>
    <w:rsid w:val="00A6537E"/>
    <w:rsid w:val="00A705AB"/>
    <w:rsid w:val="00A7093F"/>
    <w:rsid w:val="00A738E8"/>
    <w:rsid w:val="00A73C5A"/>
    <w:rsid w:val="00A7437C"/>
    <w:rsid w:val="00A74D82"/>
    <w:rsid w:val="00A75A43"/>
    <w:rsid w:val="00A761CA"/>
    <w:rsid w:val="00A76B36"/>
    <w:rsid w:val="00A76D5C"/>
    <w:rsid w:val="00A77838"/>
    <w:rsid w:val="00A800F7"/>
    <w:rsid w:val="00A80669"/>
    <w:rsid w:val="00A80807"/>
    <w:rsid w:val="00A80C5E"/>
    <w:rsid w:val="00A82CEC"/>
    <w:rsid w:val="00A83F11"/>
    <w:rsid w:val="00A841AA"/>
    <w:rsid w:val="00A873EA"/>
    <w:rsid w:val="00A90037"/>
    <w:rsid w:val="00A92225"/>
    <w:rsid w:val="00A95A67"/>
    <w:rsid w:val="00A97AD2"/>
    <w:rsid w:val="00AA0756"/>
    <w:rsid w:val="00AA5C64"/>
    <w:rsid w:val="00AA6557"/>
    <w:rsid w:val="00AA7176"/>
    <w:rsid w:val="00AA741A"/>
    <w:rsid w:val="00AB1614"/>
    <w:rsid w:val="00AB5002"/>
    <w:rsid w:val="00AB5E64"/>
    <w:rsid w:val="00AB6894"/>
    <w:rsid w:val="00AC018C"/>
    <w:rsid w:val="00AC067E"/>
    <w:rsid w:val="00AC0A31"/>
    <w:rsid w:val="00AC0B19"/>
    <w:rsid w:val="00AC2E3E"/>
    <w:rsid w:val="00AC7B2A"/>
    <w:rsid w:val="00AD007B"/>
    <w:rsid w:val="00AD0D73"/>
    <w:rsid w:val="00AD230F"/>
    <w:rsid w:val="00AD27AE"/>
    <w:rsid w:val="00AD2CF5"/>
    <w:rsid w:val="00AD4CFF"/>
    <w:rsid w:val="00AD5189"/>
    <w:rsid w:val="00AD62E7"/>
    <w:rsid w:val="00AD6A30"/>
    <w:rsid w:val="00AD7BEA"/>
    <w:rsid w:val="00AE1C94"/>
    <w:rsid w:val="00AE2556"/>
    <w:rsid w:val="00AE3C36"/>
    <w:rsid w:val="00AE40BA"/>
    <w:rsid w:val="00AE4F25"/>
    <w:rsid w:val="00AF28AF"/>
    <w:rsid w:val="00B009BC"/>
    <w:rsid w:val="00B06476"/>
    <w:rsid w:val="00B07041"/>
    <w:rsid w:val="00B11D76"/>
    <w:rsid w:val="00B12F2E"/>
    <w:rsid w:val="00B13472"/>
    <w:rsid w:val="00B163F1"/>
    <w:rsid w:val="00B170E0"/>
    <w:rsid w:val="00B170E6"/>
    <w:rsid w:val="00B24D1D"/>
    <w:rsid w:val="00B3033C"/>
    <w:rsid w:val="00B306DC"/>
    <w:rsid w:val="00B33EFC"/>
    <w:rsid w:val="00B33F0E"/>
    <w:rsid w:val="00B344DF"/>
    <w:rsid w:val="00B35C03"/>
    <w:rsid w:val="00B40B34"/>
    <w:rsid w:val="00B40E8C"/>
    <w:rsid w:val="00B412CE"/>
    <w:rsid w:val="00B45A62"/>
    <w:rsid w:val="00B46EC4"/>
    <w:rsid w:val="00B5290E"/>
    <w:rsid w:val="00B5420F"/>
    <w:rsid w:val="00B57902"/>
    <w:rsid w:val="00B616BA"/>
    <w:rsid w:val="00B6237F"/>
    <w:rsid w:val="00B630E6"/>
    <w:rsid w:val="00B641D2"/>
    <w:rsid w:val="00B66681"/>
    <w:rsid w:val="00B66DA1"/>
    <w:rsid w:val="00B7053B"/>
    <w:rsid w:val="00B732D1"/>
    <w:rsid w:val="00B768D6"/>
    <w:rsid w:val="00B86870"/>
    <w:rsid w:val="00B86EBF"/>
    <w:rsid w:val="00B870EF"/>
    <w:rsid w:val="00B90093"/>
    <w:rsid w:val="00B90845"/>
    <w:rsid w:val="00B922F7"/>
    <w:rsid w:val="00B925DE"/>
    <w:rsid w:val="00B9315D"/>
    <w:rsid w:val="00B94359"/>
    <w:rsid w:val="00B943B4"/>
    <w:rsid w:val="00B95AF6"/>
    <w:rsid w:val="00B9742F"/>
    <w:rsid w:val="00B97814"/>
    <w:rsid w:val="00B978DC"/>
    <w:rsid w:val="00B97A37"/>
    <w:rsid w:val="00B97A62"/>
    <w:rsid w:val="00BA0122"/>
    <w:rsid w:val="00BA2BE3"/>
    <w:rsid w:val="00BA38D0"/>
    <w:rsid w:val="00BA755A"/>
    <w:rsid w:val="00BB1A2F"/>
    <w:rsid w:val="00BB4078"/>
    <w:rsid w:val="00BB4594"/>
    <w:rsid w:val="00BB5C0B"/>
    <w:rsid w:val="00BB5C56"/>
    <w:rsid w:val="00BB6F8B"/>
    <w:rsid w:val="00BB7C00"/>
    <w:rsid w:val="00BC1291"/>
    <w:rsid w:val="00BC190A"/>
    <w:rsid w:val="00BC5FD3"/>
    <w:rsid w:val="00BD23D9"/>
    <w:rsid w:val="00BD3445"/>
    <w:rsid w:val="00BE18A3"/>
    <w:rsid w:val="00BE42F3"/>
    <w:rsid w:val="00BE51BA"/>
    <w:rsid w:val="00BE67D3"/>
    <w:rsid w:val="00BE7E64"/>
    <w:rsid w:val="00BF11EB"/>
    <w:rsid w:val="00BF310E"/>
    <w:rsid w:val="00BF4458"/>
    <w:rsid w:val="00BF6FB5"/>
    <w:rsid w:val="00BF768F"/>
    <w:rsid w:val="00C0107D"/>
    <w:rsid w:val="00C04CC0"/>
    <w:rsid w:val="00C14083"/>
    <w:rsid w:val="00C15B7C"/>
    <w:rsid w:val="00C17717"/>
    <w:rsid w:val="00C261B9"/>
    <w:rsid w:val="00C277A9"/>
    <w:rsid w:val="00C307B9"/>
    <w:rsid w:val="00C33861"/>
    <w:rsid w:val="00C35659"/>
    <w:rsid w:val="00C4103C"/>
    <w:rsid w:val="00C42B38"/>
    <w:rsid w:val="00C50877"/>
    <w:rsid w:val="00C5191F"/>
    <w:rsid w:val="00C51948"/>
    <w:rsid w:val="00C55501"/>
    <w:rsid w:val="00C56640"/>
    <w:rsid w:val="00C61DAB"/>
    <w:rsid w:val="00C71656"/>
    <w:rsid w:val="00C71F73"/>
    <w:rsid w:val="00C72B74"/>
    <w:rsid w:val="00C72DEC"/>
    <w:rsid w:val="00C73D2B"/>
    <w:rsid w:val="00C73F20"/>
    <w:rsid w:val="00C764F8"/>
    <w:rsid w:val="00C836CD"/>
    <w:rsid w:val="00C86BDD"/>
    <w:rsid w:val="00C878BF"/>
    <w:rsid w:val="00C954FF"/>
    <w:rsid w:val="00C9605B"/>
    <w:rsid w:val="00CA1A45"/>
    <w:rsid w:val="00CA71F6"/>
    <w:rsid w:val="00CB20FE"/>
    <w:rsid w:val="00CB41F1"/>
    <w:rsid w:val="00CC2369"/>
    <w:rsid w:val="00CC2578"/>
    <w:rsid w:val="00CC2819"/>
    <w:rsid w:val="00CC3D6E"/>
    <w:rsid w:val="00CC712E"/>
    <w:rsid w:val="00CC7783"/>
    <w:rsid w:val="00CD0A84"/>
    <w:rsid w:val="00CD2344"/>
    <w:rsid w:val="00CD3DB3"/>
    <w:rsid w:val="00CD412C"/>
    <w:rsid w:val="00CD45FF"/>
    <w:rsid w:val="00CD5BC4"/>
    <w:rsid w:val="00CD6339"/>
    <w:rsid w:val="00CD7106"/>
    <w:rsid w:val="00CD7F6E"/>
    <w:rsid w:val="00CE0A99"/>
    <w:rsid w:val="00CE16E9"/>
    <w:rsid w:val="00CE3CC4"/>
    <w:rsid w:val="00CE41CD"/>
    <w:rsid w:val="00CE4A63"/>
    <w:rsid w:val="00CE5BDF"/>
    <w:rsid w:val="00CE7005"/>
    <w:rsid w:val="00CE72A8"/>
    <w:rsid w:val="00CF35C9"/>
    <w:rsid w:val="00CF596F"/>
    <w:rsid w:val="00D02730"/>
    <w:rsid w:val="00D044F7"/>
    <w:rsid w:val="00D04616"/>
    <w:rsid w:val="00D05C0E"/>
    <w:rsid w:val="00D068F1"/>
    <w:rsid w:val="00D069FC"/>
    <w:rsid w:val="00D12430"/>
    <w:rsid w:val="00D137EC"/>
    <w:rsid w:val="00D141B4"/>
    <w:rsid w:val="00D214AB"/>
    <w:rsid w:val="00D21E0C"/>
    <w:rsid w:val="00D244DC"/>
    <w:rsid w:val="00D268E7"/>
    <w:rsid w:val="00D316A6"/>
    <w:rsid w:val="00D31D2A"/>
    <w:rsid w:val="00D334E6"/>
    <w:rsid w:val="00D33F65"/>
    <w:rsid w:val="00D417C4"/>
    <w:rsid w:val="00D43EB6"/>
    <w:rsid w:val="00D44CB1"/>
    <w:rsid w:val="00D45126"/>
    <w:rsid w:val="00D46739"/>
    <w:rsid w:val="00D531CA"/>
    <w:rsid w:val="00D53408"/>
    <w:rsid w:val="00D62BB4"/>
    <w:rsid w:val="00D64018"/>
    <w:rsid w:val="00D6538C"/>
    <w:rsid w:val="00D655C0"/>
    <w:rsid w:val="00D65F90"/>
    <w:rsid w:val="00D663CA"/>
    <w:rsid w:val="00D71A9E"/>
    <w:rsid w:val="00D76E11"/>
    <w:rsid w:val="00D80C23"/>
    <w:rsid w:val="00D80CC0"/>
    <w:rsid w:val="00D815A1"/>
    <w:rsid w:val="00D81D28"/>
    <w:rsid w:val="00D82A56"/>
    <w:rsid w:val="00D82D6A"/>
    <w:rsid w:val="00D877DB"/>
    <w:rsid w:val="00D90BF3"/>
    <w:rsid w:val="00D91039"/>
    <w:rsid w:val="00D91F07"/>
    <w:rsid w:val="00D96D16"/>
    <w:rsid w:val="00DA0042"/>
    <w:rsid w:val="00DA0595"/>
    <w:rsid w:val="00DA0AD0"/>
    <w:rsid w:val="00DA1B9D"/>
    <w:rsid w:val="00DA3D2C"/>
    <w:rsid w:val="00DA48E1"/>
    <w:rsid w:val="00DA57A5"/>
    <w:rsid w:val="00DA65E8"/>
    <w:rsid w:val="00DA6D5D"/>
    <w:rsid w:val="00DB191E"/>
    <w:rsid w:val="00DB64A0"/>
    <w:rsid w:val="00DB7F7E"/>
    <w:rsid w:val="00DC0509"/>
    <w:rsid w:val="00DC12D5"/>
    <w:rsid w:val="00DC5101"/>
    <w:rsid w:val="00DC633C"/>
    <w:rsid w:val="00DC7E75"/>
    <w:rsid w:val="00DD011A"/>
    <w:rsid w:val="00DD0B3F"/>
    <w:rsid w:val="00DD1848"/>
    <w:rsid w:val="00DD25BC"/>
    <w:rsid w:val="00DD2B70"/>
    <w:rsid w:val="00DD3B93"/>
    <w:rsid w:val="00DD3D11"/>
    <w:rsid w:val="00DD653A"/>
    <w:rsid w:val="00DE02E4"/>
    <w:rsid w:val="00DE1F5C"/>
    <w:rsid w:val="00DE28BA"/>
    <w:rsid w:val="00DF430D"/>
    <w:rsid w:val="00DF4CD2"/>
    <w:rsid w:val="00DF6967"/>
    <w:rsid w:val="00DF6E2D"/>
    <w:rsid w:val="00E03A2C"/>
    <w:rsid w:val="00E06417"/>
    <w:rsid w:val="00E10A62"/>
    <w:rsid w:val="00E11A93"/>
    <w:rsid w:val="00E175EB"/>
    <w:rsid w:val="00E22D4A"/>
    <w:rsid w:val="00E2375C"/>
    <w:rsid w:val="00E249FF"/>
    <w:rsid w:val="00E27B6E"/>
    <w:rsid w:val="00E30785"/>
    <w:rsid w:val="00E30F41"/>
    <w:rsid w:val="00E315D5"/>
    <w:rsid w:val="00E3172E"/>
    <w:rsid w:val="00E34108"/>
    <w:rsid w:val="00E40594"/>
    <w:rsid w:val="00E40C98"/>
    <w:rsid w:val="00E46E81"/>
    <w:rsid w:val="00E472CF"/>
    <w:rsid w:val="00E52A0C"/>
    <w:rsid w:val="00E52F5A"/>
    <w:rsid w:val="00E6042D"/>
    <w:rsid w:val="00E60972"/>
    <w:rsid w:val="00E66EFF"/>
    <w:rsid w:val="00E67238"/>
    <w:rsid w:val="00E7080D"/>
    <w:rsid w:val="00E72267"/>
    <w:rsid w:val="00E734D3"/>
    <w:rsid w:val="00E76FD3"/>
    <w:rsid w:val="00E77C38"/>
    <w:rsid w:val="00E8254B"/>
    <w:rsid w:val="00E850BC"/>
    <w:rsid w:val="00E91E05"/>
    <w:rsid w:val="00E94315"/>
    <w:rsid w:val="00E9593C"/>
    <w:rsid w:val="00E973D7"/>
    <w:rsid w:val="00E97FD1"/>
    <w:rsid w:val="00EA1916"/>
    <w:rsid w:val="00EA255A"/>
    <w:rsid w:val="00EA3585"/>
    <w:rsid w:val="00EA3CDD"/>
    <w:rsid w:val="00EA4673"/>
    <w:rsid w:val="00EA5AA7"/>
    <w:rsid w:val="00EA6695"/>
    <w:rsid w:val="00EA67E8"/>
    <w:rsid w:val="00EA6926"/>
    <w:rsid w:val="00EB2DE3"/>
    <w:rsid w:val="00EB2EA9"/>
    <w:rsid w:val="00EB307B"/>
    <w:rsid w:val="00EB5CB9"/>
    <w:rsid w:val="00EC0A10"/>
    <w:rsid w:val="00EC25C7"/>
    <w:rsid w:val="00EC2BAC"/>
    <w:rsid w:val="00EC70DD"/>
    <w:rsid w:val="00ED07C7"/>
    <w:rsid w:val="00ED355C"/>
    <w:rsid w:val="00ED5517"/>
    <w:rsid w:val="00ED5D16"/>
    <w:rsid w:val="00ED5DB3"/>
    <w:rsid w:val="00ED5F34"/>
    <w:rsid w:val="00ED7760"/>
    <w:rsid w:val="00EE1C8A"/>
    <w:rsid w:val="00EE31D1"/>
    <w:rsid w:val="00EF0AF2"/>
    <w:rsid w:val="00EF13A7"/>
    <w:rsid w:val="00EF1AE7"/>
    <w:rsid w:val="00EF1DF3"/>
    <w:rsid w:val="00EF3A61"/>
    <w:rsid w:val="00EF40E1"/>
    <w:rsid w:val="00EF4786"/>
    <w:rsid w:val="00EF4E61"/>
    <w:rsid w:val="00F049A5"/>
    <w:rsid w:val="00F04B20"/>
    <w:rsid w:val="00F070AE"/>
    <w:rsid w:val="00F073EB"/>
    <w:rsid w:val="00F10587"/>
    <w:rsid w:val="00F1067B"/>
    <w:rsid w:val="00F11557"/>
    <w:rsid w:val="00F115AD"/>
    <w:rsid w:val="00F14418"/>
    <w:rsid w:val="00F148B2"/>
    <w:rsid w:val="00F148D2"/>
    <w:rsid w:val="00F14FBC"/>
    <w:rsid w:val="00F16C09"/>
    <w:rsid w:val="00F20B18"/>
    <w:rsid w:val="00F22BB7"/>
    <w:rsid w:val="00F247BC"/>
    <w:rsid w:val="00F30D05"/>
    <w:rsid w:val="00F32C2B"/>
    <w:rsid w:val="00F342C7"/>
    <w:rsid w:val="00F36446"/>
    <w:rsid w:val="00F421F8"/>
    <w:rsid w:val="00F44184"/>
    <w:rsid w:val="00F4637E"/>
    <w:rsid w:val="00F46E6B"/>
    <w:rsid w:val="00F46F6E"/>
    <w:rsid w:val="00F46FF8"/>
    <w:rsid w:val="00F504BC"/>
    <w:rsid w:val="00F515CE"/>
    <w:rsid w:val="00F55965"/>
    <w:rsid w:val="00F5733F"/>
    <w:rsid w:val="00F57DBF"/>
    <w:rsid w:val="00F607DC"/>
    <w:rsid w:val="00F6201A"/>
    <w:rsid w:val="00F66414"/>
    <w:rsid w:val="00F72200"/>
    <w:rsid w:val="00F73195"/>
    <w:rsid w:val="00F73A72"/>
    <w:rsid w:val="00F75E07"/>
    <w:rsid w:val="00F77137"/>
    <w:rsid w:val="00F804B1"/>
    <w:rsid w:val="00F81935"/>
    <w:rsid w:val="00F81C9E"/>
    <w:rsid w:val="00F82E0D"/>
    <w:rsid w:val="00F832CF"/>
    <w:rsid w:val="00F84CD1"/>
    <w:rsid w:val="00F85AA3"/>
    <w:rsid w:val="00F90E72"/>
    <w:rsid w:val="00F914C8"/>
    <w:rsid w:val="00F9179E"/>
    <w:rsid w:val="00F95AF7"/>
    <w:rsid w:val="00F95E8E"/>
    <w:rsid w:val="00F97120"/>
    <w:rsid w:val="00F97E49"/>
    <w:rsid w:val="00FA206A"/>
    <w:rsid w:val="00FA3979"/>
    <w:rsid w:val="00FA4CA7"/>
    <w:rsid w:val="00FA59D2"/>
    <w:rsid w:val="00FA61A0"/>
    <w:rsid w:val="00FA6447"/>
    <w:rsid w:val="00FB085E"/>
    <w:rsid w:val="00FB1CF5"/>
    <w:rsid w:val="00FC2D63"/>
    <w:rsid w:val="00FC5500"/>
    <w:rsid w:val="00FC61DB"/>
    <w:rsid w:val="00FC7E58"/>
    <w:rsid w:val="00FD0E94"/>
    <w:rsid w:val="00FD12EB"/>
    <w:rsid w:val="00FD3EE3"/>
    <w:rsid w:val="00FD662A"/>
    <w:rsid w:val="00FE2FAA"/>
    <w:rsid w:val="00FE30B3"/>
    <w:rsid w:val="00FF0C92"/>
    <w:rsid w:val="00FF0E36"/>
    <w:rsid w:val="00FF227D"/>
    <w:rsid w:val="00FF24D6"/>
    <w:rsid w:val="00FF306C"/>
    <w:rsid w:val="00FF5694"/>
    <w:rsid w:val="00FF584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fillcolor="none [3204]" strokecolor="none [3204]">
      <v:fill color="none [3204]"/>
      <v:stroke color="none [3204]" weight="3pt"/>
      <v:shadow type="perspective" color="none [1604]" opacity=".5" offset="1pt" offset2="-1pt"/>
    </o:shapedefaults>
    <o:shapelayout v:ext="edit">
      <o:idmap v:ext="edit" data="1"/>
    </o:shapelayout>
  </w:shapeDefaults>
  <w:decimalSymbol w:val="."/>
  <w:listSeparator w:val=","/>
  <w15:docId w15:val="{87EC5F18-C73D-4807-86E3-146279289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iPriority="11" w:unhideWhenUsed="1"/>
    <w:lsdException w:name="index 4" w:semiHidden="1" w:uiPriority="11" w:unhideWhenUsed="1"/>
    <w:lsdException w:name="index 5" w:semiHidden="1" w:uiPriority="11" w:unhideWhenUsed="1"/>
    <w:lsdException w:name="index 6" w:semiHidden="1" w:uiPriority="11" w:unhideWhenUsed="1"/>
    <w:lsdException w:name="index 7" w:semiHidden="1" w:uiPriority="11" w:unhideWhenUsed="1"/>
    <w:lsdException w:name="index 8" w:semiHidden="1" w:uiPriority="11" w:unhideWhenUsed="1"/>
    <w:lsdException w:name="index 9" w:semiHidden="1" w:uiPriority="11" w:unhideWhenUsed="1"/>
    <w:lsdException w:name="toc 1" w:semiHidden="1" w:uiPriority="39" w:unhideWhenUsed="1"/>
    <w:lsdException w:name="toc 2" w:semiHidden="1" w:uiPriority="39" w:unhideWhenUsed="1"/>
    <w:lsdException w:name="toc 3" w:semiHidden="1" w:uiPriority="39" w:unhideWhenUsed="1"/>
    <w:lsdException w:name="toc 4" w:semiHidden="1" w:uiPriority="8"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iPriority="98"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2"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iPriority="3" w:unhideWhenUsed="1"/>
    <w:lsdException w:name="List Number" w:semiHidden="1" w:uiPriority="5"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iPriority="5" w:unhideWhenUsed="1"/>
    <w:lsdException w:name="List Number 3" w:semiHidden="1" w:uiPriority="5" w:unhideWhenUsed="1"/>
    <w:lsdException w:name="List Number 4" w:semiHidden="1" w:uiPriority="97"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iPriority="4" w:unhideWhenUsed="1"/>
    <w:lsdException w:name="List Continue 2" w:semiHidden="1" w:uiPriority="4" w:unhideWhenUsed="1"/>
    <w:lsdException w:name="List Continue 3" w:semiHidden="1" w:uiPriority="4" w:unhideWhenUsed="1"/>
    <w:lsdException w:name="List Continue 4" w:semiHidden="1" w:uiPriority="4"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 w:unhideWhenUsed="1"/>
    <w:lsdException w:name="Strong" w:semiHidden="1"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2"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qFormat/>
    <w:rsid w:val="00753FCC"/>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212DBD"/>
    <w:pPr>
      <w:keepNext/>
      <w:keepLines/>
      <w:numPr>
        <w:numId w:val="21"/>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443097"/>
    <w:pPr>
      <w:keepNext/>
      <w:keepLines/>
      <w:numPr>
        <w:ilvl w:val="1"/>
        <w:numId w:val="21"/>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443097"/>
    <w:pPr>
      <w:keepNext/>
      <w:keepLines/>
      <w:numPr>
        <w:ilvl w:val="2"/>
        <w:numId w:val="21"/>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443097"/>
    <w:pPr>
      <w:keepNext/>
      <w:keepLines/>
      <w:numPr>
        <w:ilvl w:val="3"/>
        <w:numId w:val="21"/>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qFormat/>
    <w:rsid w:val="00443097"/>
    <w:pPr>
      <w:keepNext/>
      <w:keepLines/>
      <w:numPr>
        <w:ilvl w:val="4"/>
        <w:numId w:val="21"/>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443097"/>
    <w:pPr>
      <w:keepNext/>
      <w:keepLines/>
      <w:numPr>
        <w:ilvl w:val="5"/>
        <w:numId w:val="21"/>
      </w:numPr>
      <w:spacing w:before="200" w:after="0"/>
      <w:outlineLvl w:val="5"/>
    </w:pPr>
    <w:rPr>
      <w:rFonts w:asciiTheme="majorHAnsi" w:eastAsiaTheme="majorEastAsia" w:hAnsiTheme="majorHAnsi" w:cstheme="majorBidi"/>
      <w:i/>
      <w:iCs/>
      <w:color w:val="155A39" w:themeColor="accent1" w:themeShade="7F"/>
    </w:rPr>
  </w:style>
  <w:style w:type="paragraph" w:styleId="Heading7">
    <w:name w:val="heading 7"/>
    <w:basedOn w:val="Normal"/>
    <w:next w:val="Normal"/>
    <w:link w:val="Heading7Char"/>
    <w:uiPriority w:val="9"/>
    <w:semiHidden/>
    <w:qFormat/>
    <w:rsid w:val="0044309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44309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44309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57603B"/>
    <w:rPr>
      <w:vertAlign w:val="superscript"/>
    </w:rPr>
  </w:style>
  <w:style w:type="paragraph" w:styleId="BalloonText">
    <w:name w:val="Balloon Text"/>
    <w:basedOn w:val="Normal"/>
    <w:link w:val="BalloonTextChar"/>
    <w:uiPriority w:val="98"/>
    <w:semiHidden/>
    <w:rsid w:val="00EC7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8"/>
    <w:semiHidden/>
    <w:rsid w:val="00A47267"/>
    <w:rPr>
      <w:rFonts w:ascii="Tahoma" w:hAnsi="Tahoma" w:cs="Tahoma"/>
      <w:color w:val="1E1E1E"/>
      <w:sz w:val="16"/>
      <w:szCs w:val="16"/>
    </w:rPr>
  </w:style>
  <w:style w:type="character" w:customStyle="1" w:styleId="Heading1Char">
    <w:name w:val="Heading 1 Char"/>
    <w:basedOn w:val="DefaultParagraphFont"/>
    <w:link w:val="Heading1"/>
    <w:uiPriority w:val="1"/>
    <w:rsid w:val="00212DBD"/>
    <w:rPr>
      <w:rFonts w:ascii="Calibri" w:eastAsiaTheme="majorEastAsia" w:hAnsi="Calibri" w:cstheme="majorBidi"/>
      <w:bCs/>
      <w:color w:val="2BB673"/>
      <w:sz w:val="38"/>
      <w:szCs w:val="28"/>
    </w:rPr>
  </w:style>
  <w:style w:type="character" w:customStyle="1" w:styleId="Heading2Char">
    <w:name w:val="Heading 2 Char"/>
    <w:basedOn w:val="DefaultParagraphFont"/>
    <w:link w:val="Heading2"/>
    <w:uiPriority w:val="1"/>
    <w:rsid w:val="006A1F3A"/>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6A1F3A"/>
    <w:rPr>
      <w:rFonts w:ascii="Calibri" w:eastAsiaTheme="majorEastAsia" w:hAnsi="Calibri" w:cstheme="majorBidi"/>
      <w:bCs/>
      <w:color w:val="1E1E1E"/>
      <w:sz w:val="29"/>
    </w:rPr>
  </w:style>
  <w:style w:type="paragraph" w:styleId="Title">
    <w:name w:val="Title"/>
    <w:basedOn w:val="Normalcolour"/>
    <w:next w:val="BodyText"/>
    <w:link w:val="TitleChar"/>
    <w:uiPriority w:val="1"/>
    <w:rsid w:val="0025080F"/>
    <w:pPr>
      <w:spacing w:after="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25080F"/>
    <w:rPr>
      <w:rFonts w:ascii="Calibri" w:eastAsiaTheme="majorEastAsia" w:hAnsi="Calibri" w:cstheme="majorBidi"/>
      <w:color w:val="2BB673"/>
      <w:spacing w:val="5"/>
      <w:kern w:val="28"/>
      <w:sz w:val="48"/>
      <w:szCs w:val="52"/>
    </w:rPr>
  </w:style>
  <w:style w:type="character" w:customStyle="1" w:styleId="Heading4Char">
    <w:name w:val="Heading 4 Char"/>
    <w:basedOn w:val="DefaultParagraphFont"/>
    <w:link w:val="Heading4"/>
    <w:uiPriority w:val="1"/>
    <w:rsid w:val="00C50877"/>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rsid w:val="008D38A4"/>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D65F90"/>
    <w:rPr>
      <w:rFonts w:asciiTheme="majorHAnsi" w:eastAsiaTheme="majorEastAsia" w:hAnsiTheme="majorHAnsi" w:cstheme="majorBidi"/>
      <w:i/>
      <w:iCs/>
      <w:color w:val="155A39" w:themeColor="accent1" w:themeShade="7F"/>
      <w:sz w:val="24"/>
    </w:rPr>
  </w:style>
  <w:style w:type="character" w:customStyle="1" w:styleId="Heading7Char">
    <w:name w:val="Heading 7 Char"/>
    <w:basedOn w:val="DefaultParagraphFont"/>
    <w:link w:val="Heading7"/>
    <w:uiPriority w:val="9"/>
    <w:semiHidden/>
    <w:rsid w:val="00D65F90"/>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65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5F9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BodyText"/>
    <w:uiPriority w:val="2"/>
    <w:semiHidden/>
    <w:rsid w:val="00342FE3"/>
    <w:pPr>
      <w:keepNext/>
      <w:spacing w:before="200" w:after="140"/>
    </w:pPr>
    <w:rPr>
      <w:b/>
      <w:bCs/>
      <w:szCs w:val="18"/>
    </w:rPr>
  </w:style>
  <w:style w:type="paragraph" w:styleId="Bibliography">
    <w:name w:val="Bibliography"/>
    <w:basedOn w:val="Normal"/>
    <w:next w:val="Normal"/>
    <w:uiPriority w:val="7"/>
    <w:rsid w:val="00342FE3"/>
  </w:style>
  <w:style w:type="paragraph" w:styleId="TOC1">
    <w:name w:val="toc 1"/>
    <w:basedOn w:val="Normalcolour"/>
    <w:next w:val="Normal"/>
    <w:uiPriority w:val="39"/>
    <w:rsid w:val="0025080F"/>
    <w:pPr>
      <w:tabs>
        <w:tab w:val="right" w:leader="underscore" w:pos="9299"/>
      </w:tabs>
      <w:spacing w:before="200" w:after="0"/>
      <w:ind w:right="425"/>
    </w:pPr>
    <w:rPr>
      <w:b/>
      <w:sz w:val="26"/>
    </w:rPr>
  </w:style>
  <w:style w:type="paragraph" w:styleId="TOC2">
    <w:name w:val="toc 2"/>
    <w:basedOn w:val="Normal"/>
    <w:next w:val="Normal"/>
    <w:uiPriority w:val="39"/>
    <w:rsid w:val="0074146D"/>
    <w:pPr>
      <w:tabs>
        <w:tab w:val="right" w:leader="underscore" w:pos="9299"/>
      </w:tabs>
      <w:spacing w:after="0"/>
      <w:ind w:right="425"/>
    </w:pPr>
  </w:style>
  <w:style w:type="paragraph" w:styleId="TOC3">
    <w:name w:val="toc 3"/>
    <w:basedOn w:val="Normal"/>
    <w:next w:val="Normal"/>
    <w:uiPriority w:val="39"/>
    <w:rsid w:val="0074146D"/>
    <w:pPr>
      <w:tabs>
        <w:tab w:val="right" w:leader="underscore" w:pos="9299"/>
      </w:tabs>
      <w:spacing w:after="0"/>
      <w:ind w:left="284" w:right="425"/>
    </w:pPr>
  </w:style>
  <w:style w:type="paragraph" w:styleId="TOC4">
    <w:name w:val="toc 4"/>
    <w:basedOn w:val="Normal"/>
    <w:next w:val="Normal"/>
    <w:uiPriority w:val="39"/>
    <w:rsid w:val="004F549A"/>
    <w:pPr>
      <w:tabs>
        <w:tab w:val="right" w:leader="underscore" w:pos="9299"/>
      </w:tabs>
      <w:spacing w:after="0"/>
      <w:ind w:left="567" w:right="425"/>
    </w:pPr>
  </w:style>
  <w:style w:type="paragraph" w:styleId="TOC5">
    <w:name w:val="toc 5"/>
    <w:basedOn w:val="Normal"/>
    <w:next w:val="Normal"/>
    <w:uiPriority w:val="39"/>
    <w:semiHidden/>
    <w:rsid w:val="0074146D"/>
    <w:pPr>
      <w:tabs>
        <w:tab w:val="right" w:leader="dot" w:pos="9299"/>
      </w:tabs>
      <w:spacing w:after="0" w:line="260" w:lineRule="atLeast"/>
      <w:ind w:left="851" w:right="425"/>
    </w:pPr>
  </w:style>
  <w:style w:type="paragraph" w:styleId="TOC6">
    <w:name w:val="toc 6"/>
    <w:basedOn w:val="Normal"/>
    <w:next w:val="Normal"/>
    <w:autoRedefine/>
    <w:uiPriority w:val="39"/>
    <w:semiHidden/>
    <w:rsid w:val="00342FE3"/>
    <w:pPr>
      <w:spacing w:after="100"/>
      <w:ind w:left="1100"/>
    </w:pPr>
  </w:style>
  <w:style w:type="paragraph" w:styleId="TOC7">
    <w:name w:val="toc 7"/>
    <w:basedOn w:val="Normal"/>
    <w:next w:val="Normal"/>
    <w:autoRedefine/>
    <w:uiPriority w:val="39"/>
    <w:semiHidden/>
    <w:rsid w:val="00342FE3"/>
    <w:pPr>
      <w:spacing w:after="100"/>
      <w:ind w:left="1320"/>
    </w:pPr>
  </w:style>
  <w:style w:type="paragraph" w:styleId="TOC8">
    <w:name w:val="toc 8"/>
    <w:basedOn w:val="Normal"/>
    <w:next w:val="Normal"/>
    <w:autoRedefine/>
    <w:uiPriority w:val="39"/>
    <w:semiHidden/>
    <w:rsid w:val="00342FE3"/>
    <w:pPr>
      <w:spacing w:after="100"/>
      <w:ind w:left="1540"/>
    </w:pPr>
  </w:style>
  <w:style w:type="paragraph" w:styleId="TOC9">
    <w:name w:val="toc 9"/>
    <w:basedOn w:val="Normal"/>
    <w:next w:val="Normal"/>
    <w:autoRedefine/>
    <w:uiPriority w:val="39"/>
    <w:semiHidden/>
    <w:rsid w:val="00342FE3"/>
    <w:pPr>
      <w:spacing w:after="100"/>
      <w:ind w:left="1760"/>
    </w:pPr>
  </w:style>
  <w:style w:type="paragraph" w:styleId="TOCHeading">
    <w:name w:val="TOC Heading"/>
    <w:basedOn w:val="Heading1"/>
    <w:next w:val="BodyText"/>
    <w:uiPriority w:val="1"/>
    <w:rsid w:val="0074146D"/>
    <w:pPr>
      <w:outlineLvl w:val="9"/>
    </w:pPr>
  </w:style>
  <w:style w:type="paragraph" w:styleId="BodyText">
    <w:name w:val="Body Text"/>
    <w:basedOn w:val="Normal"/>
    <w:link w:val="BodyTextChar"/>
    <w:uiPriority w:val="2"/>
    <w:rsid w:val="00342FE3"/>
  </w:style>
  <w:style w:type="character" w:customStyle="1" w:styleId="BodyTextChar">
    <w:name w:val="Body Text Char"/>
    <w:basedOn w:val="DefaultParagraphFont"/>
    <w:link w:val="BodyText"/>
    <w:uiPriority w:val="2"/>
    <w:rsid w:val="003567EB"/>
    <w:rPr>
      <w:rFonts w:ascii="Calibri" w:hAnsi="Calibri"/>
      <w:color w:val="1E1E1E"/>
      <w:sz w:val="24"/>
    </w:rPr>
  </w:style>
  <w:style w:type="paragraph" w:styleId="CommentText">
    <w:name w:val="annotation text"/>
    <w:basedOn w:val="Normal"/>
    <w:link w:val="CommentTextChar"/>
    <w:uiPriority w:val="98"/>
    <w:semiHidden/>
    <w:rsid w:val="003567EB"/>
    <w:pPr>
      <w:spacing w:line="240" w:lineRule="auto"/>
    </w:pPr>
    <w:rPr>
      <w:sz w:val="22"/>
      <w:szCs w:val="20"/>
    </w:rPr>
  </w:style>
  <w:style w:type="character" w:customStyle="1" w:styleId="CommentTextChar">
    <w:name w:val="Comment Text Char"/>
    <w:basedOn w:val="DefaultParagraphFont"/>
    <w:link w:val="CommentText"/>
    <w:uiPriority w:val="98"/>
    <w:semiHidden/>
    <w:rsid w:val="00A47267"/>
    <w:rPr>
      <w:rFonts w:ascii="Calibri" w:hAnsi="Calibri"/>
      <w:color w:val="1E1E1E"/>
      <w:szCs w:val="20"/>
    </w:rPr>
  </w:style>
  <w:style w:type="paragraph" w:styleId="CommentSubject">
    <w:name w:val="annotation subject"/>
    <w:basedOn w:val="CommentText"/>
    <w:next w:val="CommentText"/>
    <w:link w:val="CommentSubjectChar"/>
    <w:uiPriority w:val="98"/>
    <w:semiHidden/>
    <w:rsid w:val="003567EB"/>
    <w:rPr>
      <w:b/>
      <w:bCs/>
    </w:rPr>
  </w:style>
  <w:style w:type="character" w:customStyle="1" w:styleId="CommentSubjectChar">
    <w:name w:val="Comment Subject Char"/>
    <w:basedOn w:val="CommentTextChar"/>
    <w:link w:val="CommentSubject"/>
    <w:uiPriority w:val="98"/>
    <w:semiHidden/>
    <w:rsid w:val="00A47267"/>
    <w:rPr>
      <w:rFonts w:ascii="Calibri" w:hAnsi="Calibri"/>
      <w:b/>
      <w:bCs/>
      <w:color w:val="1E1E1E"/>
      <w:szCs w:val="20"/>
    </w:rPr>
  </w:style>
  <w:style w:type="paragraph" w:styleId="Date">
    <w:name w:val="Date"/>
    <w:basedOn w:val="Normal"/>
    <w:next w:val="Normal"/>
    <w:link w:val="DateChar"/>
    <w:uiPriority w:val="99"/>
    <w:semiHidden/>
    <w:rsid w:val="00342FE3"/>
  </w:style>
  <w:style w:type="character" w:customStyle="1" w:styleId="DateChar">
    <w:name w:val="Date Char"/>
    <w:basedOn w:val="DefaultParagraphFont"/>
    <w:link w:val="Date"/>
    <w:uiPriority w:val="99"/>
    <w:semiHidden/>
    <w:rsid w:val="00FF5694"/>
    <w:rPr>
      <w:rFonts w:ascii="Calibri" w:hAnsi="Calibri"/>
      <w:color w:val="1E1E1E"/>
      <w:sz w:val="24"/>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D65F90"/>
    <w:rPr>
      <w:rFonts w:ascii="Calibri" w:hAnsi="Calibri"/>
      <w:color w:val="1E1E1E"/>
      <w:sz w:val="24"/>
    </w:rPr>
  </w:style>
  <w:style w:type="paragraph" w:styleId="EndnoteText">
    <w:name w:val="endnote text"/>
    <w:basedOn w:val="Normal"/>
    <w:link w:val="EndnoteTextChar"/>
    <w:uiPriority w:val="7"/>
    <w:rsid w:val="00F73A72"/>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D45126"/>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670DDA"/>
    <w:pPr>
      <w:spacing w:after="0" w:line="240" w:lineRule="auto"/>
      <w:jc w:val="right"/>
    </w:pPr>
    <w:rPr>
      <w:color w:val="696969"/>
      <w:sz w:val="20"/>
    </w:rPr>
  </w:style>
  <w:style w:type="character" w:customStyle="1" w:styleId="FooterChar">
    <w:name w:val="Footer Char"/>
    <w:basedOn w:val="DefaultParagraphFont"/>
    <w:link w:val="Footer"/>
    <w:uiPriority w:val="10"/>
    <w:rsid w:val="00670DDA"/>
    <w:rPr>
      <w:rFonts w:ascii="Calibri" w:hAnsi="Calibri"/>
      <w:color w:val="696969"/>
      <w:sz w:val="20"/>
    </w:rPr>
  </w:style>
  <w:style w:type="paragraph" w:styleId="FootnoteText">
    <w:name w:val="footnote text"/>
    <w:basedOn w:val="Normal"/>
    <w:link w:val="FootnoteTextChar"/>
    <w:uiPriority w:val="7"/>
    <w:rsid w:val="00342FE3"/>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D45126"/>
    <w:rPr>
      <w:rFonts w:ascii="Calibri" w:hAnsi="Calibri"/>
      <w:color w:val="4D4D4D"/>
      <w:sz w:val="20"/>
      <w:szCs w:val="20"/>
    </w:rPr>
  </w:style>
  <w:style w:type="paragraph" w:styleId="Header">
    <w:name w:val="header"/>
    <w:basedOn w:val="Normal"/>
    <w:link w:val="HeaderChar"/>
    <w:rsid w:val="00AA6557"/>
    <w:pPr>
      <w:tabs>
        <w:tab w:val="right" w:pos="9299"/>
      </w:tabs>
      <w:spacing w:after="0" w:line="240" w:lineRule="auto"/>
    </w:pPr>
    <w:rPr>
      <w:color w:val="696969"/>
      <w:sz w:val="20"/>
    </w:rPr>
  </w:style>
  <w:style w:type="character" w:customStyle="1" w:styleId="HeaderChar">
    <w:name w:val="Header Char"/>
    <w:basedOn w:val="DefaultParagraphFont"/>
    <w:link w:val="Header"/>
    <w:rsid w:val="00AA6557"/>
    <w:rPr>
      <w:rFonts w:ascii="Calibri" w:hAnsi="Calibri"/>
      <w:color w:val="696969"/>
      <w:sz w:val="20"/>
    </w:rPr>
  </w:style>
  <w:style w:type="paragraph" w:styleId="HTMLAddress">
    <w:name w:val="HTML Address"/>
    <w:basedOn w:val="Normal"/>
    <w:link w:val="HTMLAddressChar"/>
    <w:uiPriority w:val="99"/>
    <w:semiHidden/>
    <w:rsid w:val="00EC70DD"/>
    <w:pPr>
      <w:spacing w:after="0" w:line="240" w:lineRule="auto"/>
    </w:pPr>
    <w:rPr>
      <w:i/>
      <w:iCs/>
    </w:rPr>
  </w:style>
  <w:style w:type="character" w:customStyle="1" w:styleId="HTMLAddressChar">
    <w:name w:val="HTML Address Char"/>
    <w:basedOn w:val="DefaultParagraphFont"/>
    <w:link w:val="HTMLAddress"/>
    <w:uiPriority w:val="99"/>
    <w:semiHidden/>
    <w:rsid w:val="00D65F90"/>
    <w:rPr>
      <w:rFonts w:ascii="Calibri" w:hAnsi="Calibri"/>
      <w:i/>
      <w:iCs/>
      <w:color w:val="1E1E1E"/>
      <w:sz w:val="24"/>
    </w:rPr>
  </w:style>
  <w:style w:type="paragraph" w:styleId="HTMLPreformatted">
    <w:name w:val="HTML Preformatted"/>
    <w:basedOn w:val="Normal"/>
    <w:link w:val="HTMLPreformattedChar"/>
    <w:uiPriority w:val="99"/>
    <w:semiHidden/>
    <w:unhideWhenUsed/>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65F90"/>
    <w:rPr>
      <w:rFonts w:ascii="Consolas" w:hAnsi="Consolas"/>
      <w:color w:val="1E1E1E"/>
      <w:sz w:val="20"/>
      <w:szCs w:val="20"/>
    </w:rPr>
  </w:style>
  <w:style w:type="paragraph" w:styleId="Index1">
    <w:name w:val="index 1"/>
    <w:basedOn w:val="Normal"/>
    <w:uiPriority w:val="99"/>
    <w:rsid w:val="00342FE3"/>
    <w:pPr>
      <w:spacing w:after="0"/>
      <w:ind w:left="220" w:hanging="220"/>
    </w:pPr>
    <w:rPr>
      <w:szCs w:val="18"/>
    </w:rPr>
  </w:style>
  <w:style w:type="paragraph" w:styleId="Index2">
    <w:name w:val="index 2"/>
    <w:basedOn w:val="Normal"/>
    <w:uiPriority w:val="99"/>
    <w:rsid w:val="00342FE3"/>
    <w:pPr>
      <w:spacing w:after="0"/>
      <w:ind w:left="440" w:hanging="220"/>
    </w:pPr>
    <w:rPr>
      <w:szCs w:val="18"/>
    </w:rPr>
  </w:style>
  <w:style w:type="paragraph" w:styleId="Index3">
    <w:name w:val="index 3"/>
    <w:basedOn w:val="Normal"/>
    <w:uiPriority w:val="99"/>
    <w:rsid w:val="00254D72"/>
    <w:pPr>
      <w:spacing w:after="0"/>
      <w:ind w:left="660" w:hanging="220"/>
    </w:pPr>
    <w:rPr>
      <w:szCs w:val="18"/>
    </w:rPr>
  </w:style>
  <w:style w:type="paragraph" w:styleId="Index4">
    <w:name w:val="index 4"/>
    <w:basedOn w:val="Normal"/>
    <w:uiPriority w:val="99"/>
    <w:rsid w:val="00342FE3"/>
    <w:pPr>
      <w:spacing w:after="0"/>
      <w:ind w:left="880" w:hanging="220"/>
    </w:pPr>
    <w:rPr>
      <w:szCs w:val="18"/>
    </w:rPr>
  </w:style>
  <w:style w:type="paragraph" w:styleId="Index5">
    <w:name w:val="index 5"/>
    <w:basedOn w:val="Normal"/>
    <w:uiPriority w:val="99"/>
    <w:rsid w:val="00342FE3"/>
    <w:pPr>
      <w:spacing w:after="0"/>
      <w:ind w:left="1100" w:hanging="220"/>
    </w:pPr>
    <w:rPr>
      <w:szCs w:val="18"/>
    </w:rPr>
  </w:style>
  <w:style w:type="paragraph" w:styleId="Index6">
    <w:name w:val="index 6"/>
    <w:basedOn w:val="Normal"/>
    <w:uiPriority w:val="99"/>
    <w:rsid w:val="00342FE3"/>
    <w:pPr>
      <w:spacing w:after="0"/>
      <w:ind w:left="1320" w:hanging="220"/>
    </w:pPr>
    <w:rPr>
      <w:szCs w:val="18"/>
    </w:rPr>
  </w:style>
  <w:style w:type="paragraph" w:styleId="Index7">
    <w:name w:val="index 7"/>
    <w:basedOn w:val="Normal"/>
    <w:uiPriority w:val="99"/>
    <w:rsid w:val="00342FE3"/>
    <w:pPr>
      <w:spacing w:after="0"/>
      <w:ind w:left="1540" w:hanging="220"/>
    </w:pPr>
    <w:rPr>
      <w:szCs w:val="18"/>
    </w:rPr>
  </w:style>
  <w:style w:type="paragraph" w:styleId="Index8">
    <w:name w:val="index 8"/>
    <w:basedOn w:val="Normal"/>
    <w:uiPriority w:val="99"/>
    <w:rsid w:val="00342FE3"/>
    <w:pPr>
      <w:spacing w:after="0"/>
      <w:ind w:left="1760" w:hanging="220"/>
    </w:pPr>
    <w:rPr>
      <w:szCs w:val="18"/>
    </w:rPr>
  </w:style>
  <w:style w:type="paragraph" w:styleId="Index9">
    <w:name w:val="index 9"/>
    <w:basedOn w:val="Normal"/>
    <w:uiPriority w:val="99"/>
    <w:rsid w:val="00342FE3"/>
    <w:pPr>
      <w:spacing w:after="0"/>
      <w:ind w:left="1980" w:hanging="220"/>
    </w:pPr>
    <w:rPr>
      <w:szCs w:val="18"/>
    </w:rPr>
  </w:style>
  <w:style w:type="paragraph" w:styleId="IndexHeading">
    <w:name w:val="index heading"/>
    <w:basedOn w:val="Normalcolour"/>
    <w:next w:val="Index1"/>
    <w:uiPriority w:val="1"/>
    <w:rsid w:val="0025080F"/>
    <w:pPr>
      <w:pBdr>
        <w:bottom w:val="single" w:sz="8" w:space="1" w:color="2BB673"/>
      </w:pBdr>
      <w:spacing w:before="200" w:after="60"/>
    </w:pPr>
    <w:rPr>
      <w:rFonts w:eastAsiaTheme="majorEastAsia" w:cstheme="majorBidi"/>
      <w:b/>
      <w:bCs/>
      <w:sz w:val="26"/>
    </w:rPr>
  </w:style>
  <w:style w:type="paragraph" w:styleId="NormalWeb">
    <w:name w:val="Normal (Web)"/>
    <w:basedOn w:val="Normal"/>
    <w:uiPriority w:val="99"/>
    <w:semiHidden/>
    <w:rsid w:val="00EC70DD"/>
    <w:rPr>
      <w:rFonts w:ascii="Times New Roman" w:hAnsi="Times New Roman" w:cs="Times New Roman"/>
      <w:szCs w:val="24"/>
    </w:rPr>
  </w:style>
  <w:style w:type="paragraph" w:styleId="TableofAuthorities">
    <w:name w:val="table of authorities"/>
    <w:basedOn w:val="Normal"/>
    <w:next w:val="Normal"/>
    <w:uiPriority w:val="9"/>
    <w:rsid w:val="00CE3CC4"/>
    <w:pPr>
      <w:spacing w:after="0"/>
      <w:ind w:left="220" w:hanging="220"/>
    </w:pPr>
  </w:style>
  <w:style w:type="paragraph" w:styleId="TableofFigures">
    <w:name w:val="table of figures"/>
    <w:basedOn w:val="Normal"/>
    <w:next w:val="BodyText"/>
    <w:uiPriority w:val="99"/>
    <w:rsid w:val="00CE72A8"/>
    <w:pPr>
      <w:tabs>
        <w:tab w:val="right" w:leader="underscore" w:pos="9299"/>
      </w:tabs>
      <w:spacing w:after="0"/>
      <w:ind w:right="425"/>
    </w:pPr>
  </w:style>
  <w:style w:type="paragraph" w:styleId="TOAHeading">
    <w:name w:val="toa heading"/>
    <w:basedOn w:val="Normal"/>
    <w:next w:val="Normal"/>
    <w:uiPriority w:val="9"/>
    <w:rsid w:val="00212DBD"/>
    <w:pPr>
      <w:spacing w:before="120"/>
    </w:pPr>
    <w:rPr>
      <w:rFonts w:eastAsiaTheme="majorEastAsia" w:cstheme="majorBidi"/>
      <w:b/>
      <w:bCs/>
      <w:szCs w:val="24"/>
    </w:rPr>
  </w:style>
  <w:style w:type="paragraph" w:customStyle="1" w:styleId="Normalcolour">
    <w:name w:val="Normal colour"/>
    <w:basedOn w:val="Normal"/>
    <w:uiPriority w:val="98"/>
    <w:rsid w:val="0025080F"/>
    <w:rPr>
      <w:color w:val="2BB673"/>
    </w:rPr>
  </w:style>
  <w:style w:type="character" w:styleId="PageNumber">
    <w:name w:val="page number"/>
    <w:basedOn w:val="DefaultParagraphFont"/>
    <w:rsid w:val="0074146D"/>
    <w:rPr>
      <w:b/>
      <w:color w:val="1E1E1E"/>
      <w:sz w:val="20"/>
    </w:rPr>
  </w:style>
  <w:style w:type="paragraph" w:customStyle="1" w:styleId="Heading1line">
    <w:name w:val="Heading 1 line"/>
    <w:basedOn w:val="Normal"/>
    <w:next w:val="BodyText"/>
    <w:uiPriority w:val="1"/>
    <w:rsid w:val="00443097"/>
    <w:pPr>
      <w:pBdr>
        <w:bottom w:val="single" w:sz="4" w:space="1" w:color="696969"/>
      </w:pBdr>
      <w:spacing w:before="200" w:line="240" w:lineRule="auto"/>
    </w:pPr>
    <w:rPr>
      <w:color w:val="696969"/>
    </w:rPr>
  </w:style>
  <w:style w:type="table" w:styleId="TableGrid">
    <w:name w:val="Table Grid"/>
    <w:basedOn w:val="TableNormal"/>
    <w:uiPriority w:val="59"/>
    <w:rsid w:val="004F549A"/>
    <w:pPr>
      <w:spacing w:line="240" w:lineRule="atLeast"/>
    </w:pPr>
    <w:rPr>
      <w:rFonts w:ascii="Calibri" w:hAnsi="Calibri"/>
    </w:r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rPr>
        <w:tblHeader/>
      </w:tr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F73A72"/>
    <w:pPr>
      <w:keepNext/>
      <w:spacing w:before="60" w:after="60" w:line="240" w:lineRule="auto"/>
    </w:pPr>
    <w:rPr>
      <w:color w:val="FFFFFF" w:themeColor="background1"/>
    </w:rPr>
  </w:style>
  <w:style w:type="character" w:styleId="Hyperlink">
    <w:name w:val="Hyperlink"/>
    <w:basedOn w:val="DefaultParagraphFont"/>
    <w:uiPriority w:val="99"/>
    <w:rsid w:val="0074146D"/>
    <w:rPr>
      <w:color w:val="0D6AB8"/>
      <w:u w:val="single"/>
    </w:rPr>
  </w:style>
  <w:style w:type="character" w:styleId="Emphasis">
    <w:name w:val="Emphasis"/>
    <w:uiPriority w:val="2"/>
    <w:rsid w:val="00107858"/>
    <w:rPr>
      <w:rFonts w:ascii="Calibri" w:hAnsi="Calibri"/>
      <w:b/>
      <w:bCs/>
      <w:iCs/>
      <w:spacing w:val="0"/>
      <w:lang w:val="en-NZ"/>
    </w:rPr>
  </w:style>
  <w:style w:type="character" w:styleId="EndnoteReference">
    <w:name w:val="endnote reference"/>
    <w:basedOn w:val="DefaultParagraphFont"/>
    <w:uiPriority w:val="7"/>
    <w:rsid w:val="0057603B"/>
    <w:rPr>
      <w:vertAlign w:val="superscript"/>
    </w:rPr>
  </w:style>
  <w:style w:type="paragraph" w:customStyle="1" w:styleId="Boxsmalltext">
    <w:name w:val="Box small text"/>
    <w:basedOn w:val="Normalcolour"/>
    <w:uiPriority w:val="2"/>
    <w:rsid w:val="0074146D"/>
    <w:rPr>
      <w:color w:val="1E1E1E"/>
    </w:rPr>
  </w:style>
  <w:style w:type="paragraph" w:customStyle="1" w:styleId="Boxlargetext">
    <w:name w:val="Box large text"/>
    <w:basedOn w:val="Normalcolour"/>
    <w:uiPriority w:val="2"/>
    <w:qFormat/>
    <w:rsid w:val="0025080F"/>
    <w:pPr>
      <w:spacing w:line="320" w:lineRule="atLeast"/>
    </w:pPr>
    <w:rPr>
      <w:sz w:val="26"/>
    </w:rPr>
  </w:style>
  <w:style w:type="paragraph" w:customStyle="1" w:styleId="Quotationparagraphbefore">
    <w:name w:val="Quotation (paragraph before)"/>
    <w:basedOn w:val="Normal"/>
    <w:next w:val="Quotationseparateparagraph"/>
    <w:uiPriority w:val="6"/>
    <w:rsid w:val="00F73A72"/>
    <w:pPr>
      <w:spacing w:after="120"/>
    </w:pPr>
  </w:style>
  <w:style w:type="paragraph" w:customStyle="1" w:styleId="Quotationseparateparagraph">
    <w:name w:val="Quotation (separate paragraph)"/>
    <w:basedOn w:val="Normal"/>
    <w:uiPriority w:val="6"/>
    <w:rsid w:val="00F73A72"/>
    <w:pPr>
      <w:ind w:left="567" w:right="567"/>
    </w:pPr>
    <w:rPr>
      <w:i/>
      <w:color w:val="4D4D4D"/>
    </w:rPr>
  </w:style>
  <w:style w:type="character" w:customStyle="1" w:styleId="Quotationwithinthesentence">
    <w:name w:val="Quotation (within the sentence)"/>
    <w:basedOn w:val="DefaultParagraphFont"/>
    <w:uiPriority w:val="6"/>
    <w:rsid w:val="00F73A72"/>
    <w:rPr>
      <w:i/>
    </w:rPr>
  </w:style>
  <w:style w:type="paragraph" w:customStyle="1" w:styleId="Tablebodytext">
    <w:name w:val="Table body text"/>
    <w:basedOn w:val="BodyText"/>
    <w:uiPriority w:val="2"/>
    <w:rsid w:val="00F73A72"/>
    <w:pPr>
      <w:spacing w:before="120" w:after="120"/>
    </w:pPr>
    <w:rPr>
      <w:sz w:val="22"/>
    </w:rPr>
  </w:style>
  <w:style w:type="paragraph" w:customStyle="1" w:styleId="Tablebodytextnospaceafter">
    <w:name w:val="Table body text (no space after)"/>
    <w:basedOn w:val="BodyText"/>
    <w:uiPriority w:val="2"/>
    <w:rsid w:val="00F73A72"/>
    <w:pPr>
      <w:spacing w:after="0"/>
    </w:pPr>
    <w:rPr>
      <w:sz w:val="22"/>
    </w:rPr>
  </w:style>
  <w:style w:type="table" w:customStyle="1" w:styleId="TableBox">
    <w:name w:val="Table Box"/>
    <w:basedOn w:val="TableNormal"/>
    <w:uiPriority w:val="99"/>
    <w:rsid w:val="004F549A"/>
    <w:pPr>
      <w:spacing w:line="240" w:lineRule="atLeast"/>
    </w:pPr>
    <w:rPr>
      <w:rFonts w:ascii="Calibri" w:hAnsi="Calibri"/>
      <w:sz w:val="24"/>
    </w:rPr>
    <w:tblPr>
      <w:tblCellMar>
        <w:top w:w="142" w:type="dxa"/>
        <w:left w:w="284" w:type="dxa"/>
        <w:bottom w:w="142" w:type="dxa"/>
        <w:right w:w="284" w:type="dxa"/>
      </w:tblCellMar>
    </w:tblPr>
    <w:tcPr>
      <w:shd w:val="clear" w:color="auto" w:fill="D3D3D3"/>
    </w:tcPr>
  </w:style>
  <w:style w:type="table" w:customStyle="1" w:styleId="TableGridnoborders">
    <w:name w:val="Table Grid (no borders)"/>
    <w:basedOn w:val="TableNormal"/>
    <w:uiPriority w:val="99"/>
    <w:rsid w:val="009E473E"/>
    <w:pPr>
      <w:spacing w:line="240" w:lineRule="atLeast"/>
    </w:pPr>
    <w:rPr>
      <w:rFonts w:ascii="Calibri" w:hAnsi="Calibri"/>
      <w:sz w:val="24"/>
    </w:rPr>
    <w:tblPr>
      <w:tblInd w:w="113" w:type="dxa"/>
      <w:tblCellMar>
        <w:top w:w="28" w:type="dxa"/>
        <w:bottom w:w="28" w:type="dxa"/>
      </w:tblCellMar>
    </w:tblPr>
    <w:tcPr>
      <w:shd w:val="clear" w:color="auto" w:fill="auto"/>
    </w:tcPr>
  </w:style>
  <w:style w:type="paragraph" w:customStyle="1" w:styleId="Whitespace">
    <w:name w:val="White space"/>
    <w:basedOn w:val="BodyText"/>
    <w:uiPriority w:val="2"/>
    <w:rsid w:val="00F73A72"/>
    <w:pPr>
      <w:spacing w:after="0" w:line="240" w:lineRule="auto"/>
    </w:pPr>
    <w:rPr>
      <w:sz w:val="16"/>
    </w:rPr>
  </w:style>
  <w:style w:type="paragraph" w:customStyle="1" w:styleId="Singlespacedparagraph">
    <w:name w:val="Single spaced paragraph"/>
    <w:basedOn w:val="BodyText"/>
    <w:uiPriority w:val="2"/>
    <w:rsid w:val="00F73A72"/>
    <w:pPr>
      <w:spacing w:after="0"/>
    </w:pPr>
  </w:style>
  <w:style w:type="paragraph" w:customStyle="1" w:styleId="Headingboxtextinbody">
    <w:name w:val="Heading box text (in body)"/>
    <w:basedOn w:val="Normalcolour"/>
    <w:uiPriority w:val="1"/>
    <w:rsid w:val="0025080F"/>
    <w:pPr>
      <w:keepNext/>
      <w:spacing w:before="360" w:after="60" w:line="320" w:lineRule="atLeast"/>
    </w:pPr>
    <w:rPr>
      <w:b/>
      <w:sz w:val="26"/>
    </w:rPr>
  </w:style>
  <w:style w:type="paragraph" w:customStyle="1" w:styleId="Headingboxtexttop">
    <w:name w:val="Heading box text (top)"/>
    <w:basedOn w:val="Normalcolour"/>
    <w:uiPriority w:val="1"/>
    <w:rsid w:val="0025080F"/>
    <w:pPr>
      <w:spacing w:after="60" w:line="320" w:lineRule="atLeast"/>
    </w:pPr>
    <w:rPr>
      <w:b/>
      <w:sz w:val="26"/>
    </w:rPr>
  </w:style>
  <w:style w:type="character" w:styleId="FollowedHyperlink">
    <w:name w:val="FollowedHyperlink"/>
    <w:basedOn w:val="DefaultParagraphFont"/>
    <w:uiPriority w:val="2"/>
    <w:rsid w:val="00342FE3"/>
    <w:rPr>
      <w:color w:val="3C98E7"/>
      <w:u w:val="single"/>
    </w:rPr>
  </w:style>
  <w:style w:type="paragraph" w:customStyle="1" w:styleId="Heading1-Sub">
    <w:name w:val="Heading 1 - Sub"/>
    <w:basedOn w:val="Normal"/>
    <w:uiPriority w:val="1"/>
    <w:rsid w:val="00443097"/>
    <w:pPr>
      <w:tabs>
        <w:tab w:val="left" w:pos="2268"/>
      </w:tabs>
      <w:spacing w:after="0"/>
      <w:ind w:left="2268" w:hanging="2268"/>
    </w:pPr>
    <w:rPr>
      <w:b/>
    </w:rPr>
  </w:style>
  <w:style w:type="character" w:customStyle="1" w:styleId="Heading1-Subnonboldtext">
    <w:name w:val="Heading 1 - Sub (non bold text)"/>
    <w:basedOn w:val="DefaultParagraphFont"/>
    <w:uiPriority w:val="1"/>
    <w:rsid w:val="00443097"/>
    <w:rPr>
      <w:b/>
    </w:rPr>
  </w:style>
  <w:style w:type="paragraph" w:customStyle="1" w:styleId="Heading2-Start">
    <w:name w:val="Heading 2 - Start"/>
    <w:basedOn w:val="Heading2"/>
    <w:next w:val="BodyText"/>
    <w:uiPriority w:val="1"/>
    <w:semiHidden/>
    <w:qFormat/>
    <w:rsid w:val="00443097"/>
    <w:pPr>
      <w:spacing w:before="200"/>
    </w:pPr>
  </w:style>
  <w:style w:type="paragraph" w:customStyle="1" w:styleId="HeadingAppendix">
    <w:name w:val="Heading Appendix"/>
    <w:basedOn w:val="Heading1"/>
    <w:next w:val="BodyText"/>
    <w:uiPriority w:val="1"/>
    <w:rsid w:val="008C39DB"/>
    <w:pPr>
      <w:pageBreakBefore/>
      <w:numPr>
        <w:numId w:val="20"/>
      </w:numPr>
      <w:spacing w:before="0"/>
    </w:pPr>
  </w:style>
  <w:style w:type="paragraph" w:customStyle="1" w:styleId="DL-addresslines">
    <w:name w:val="DL - address lines"/>
    <w:basedOn w:val="Singlespacedparagraph"/>
    <w:uiPriority w:val="12"/>
    <w:semiHidden/>
    <w:qFormat/>
    <w:rsid w:val="006E2CEE"/>
  </w:style>
  <w:style w:type="paragraph" w:customStyle="1" w:styleId="DL-closing">
    <w:name w:val="DL - closing"/>
    <w:basedOn w:val="Singlespacedparagraph"/>
    <w:uiPriority w:val="12"/>
    <w:semiHidden/>
    <w:qFormat/>
    <w:rsid w:val="006E2CEE"/>
    <w:pPr>
      <w:spacing w:before="600"/>
    </w:pPr>
  </w:style>
  <w:style w:type="paragraph" w:customStyle="1" w:styleId="DL-closingname">
    <w:name w:val="DL - closing name"/>
    <w:basedOn w:val="Singlespacedparagraph"/>
    <w:uiPriority w:val="12"/>
    <w:semiHidden/>
    <w:qFormat/>
    <w:rsid w:val="006E2CEE"/>
  </w:style>
  <w:style w:type="paragraph" w:customStyle="1" w:styleId="DL-closingposition">
    <w:name w:val="DL - closing position"/>
    <w:basedOn w:val="Singlespacedparagraph"/>
    <w:uiPriority w:val="12"/>
    <w:semiHidden/>
    <w:qFormat/>
    <w:rsid w:val="006E2CEE"/>
    <w:pPr>
      <w:spacing w:after="240"/>
    </w:pPr>
  </w:style>
  <w:style w:type="paragraph" w:customStyle="1" w:styleId="DL-date">
    <w:name w:val="DL - date"/>
    <w:basedOn w:val="Singlespacedparagraph"/>
    <w:next w:val="DL-addresslines"/>
    <w:uiPriority w:val="12"/>
    <w:semiHidden/>
    <w:qFormat/>
    <w:rsid w:val="006E2CEE"/>
    <w:pPr>
      <w:spacing w:before="300" w:after="600"/>
    </w:pPr>
  </w:style>
  <w:style w:type="paragraph" w:customStyle="1" w:styleId="DL-enclosure">
    <w:name w:val="DL - enclosure"/>
    <w:basedOn w:val="Singlespacedparagraph"/>
    <w:uiPriority w:val="12"/>
    <w:semiHidden/>
    <w:qFormat/>
    <w:rsid w:val="006E2CEE"/>
    <w:pPr>
      <w:tabs>
        <w:tab w:val="left" w:pos="709"/>
      </w:tabs>
    </w:pPr>
  </w:style>
  <w:style w:type="paragraph" w:customStyle="1" w:styleId="DL-freephonetextline">
    <w:name w:val="DL - freephone text line"/>
    <w:basedOn w:val="Singlespacedparagraph"/>
    <w:uiPriority w:val="12"/>
    <w:semiHidden/>
    <w:rsid w:val="006E2CEE"/>
    <w:pPr>
      <w:spacing w:before="340" w:after="600"/>
      <w:jc w:val="right"/>
    </w:pPr>
    <w:rPr>
      <w:sz w:val="17"/>
    </w:rPr>
  </w:style>
  <w:style w:type="paragraph" w:customStyle="1" w:styleId="DL-ourref">
    <w:name w:val="DL - our ref"/>
    <w:basedOn w:val="Singlespacedparagraph"/>
    <w:next w:val="DL-date"/>
    <w:uiPriority w:val="12"/>
    <w:semiHidden/>
    <w:qFormat/>
    <w:rsid w:val="008D38A4"/>
    <w:pPr>
      <w:spacing w:after="300"/>
    </w:pPr>
  </w:style>
  <w:style w:type="paragraph" w:customStyle="1" w:styleId="DL-salutation">
    <w:name w:val="DL - salutation"/>
    <w:basedOn w:val="Singlespacedparagraph"/>
    <w:next w:val="Heading1"/>
    <w:uiPriority w:val="12"/>
    <w:semiHidden/>
    <w:qFormat/>
    <w:rsid w:val="006E2CEE"/>
    <w:pPr>
      <w:spacing w:before="600"/>
    </w:pPr>
  </w:style>
  <w:style w:type="paragraph" w:customStyle="1" w:styleId="Footerline">
    <w:name w:val="Footer line"/>
    <w:basedOn w:val="Footer"/>
    <w:next w:val="Footer"/>
    <w:uiPriority w:val="10"/>
    <w:rsid w:val="006A3812"/>
    <w:pPr>
      <w:pBdr>
        <w:top w:val="single" w:sz="4" w:space="5" w:color="696969"/>
      </w:pBdr>
      <w:ind w:left="23" w:right="23"/>
    </w:pPr>
    <w:rPr>
      <w:sz w:val="2"/>
    </w:rPr>
  </w:style>
  <w:style w:type="paragraph" w:customStyle="1" w:styleId="Headerline">
    <w:name w:val="Header line"/>
    <w:basedOn w:val="Header"/>
    <w:rsid w:val="00AE40BA"/>
    <w:pPr>
      <w:pBdr>
        <w:bottom w:val="single" w:sz="4" w:space="5" w:color="696969"/>
      </w:pBdr>
      <w:ind w:left="23" w:right="23"/>
    </w:pPr>
    <w:rPr>
      <w:sz w:val="2"/>
    </w:rPr>
  </w:style>
  <w:style w:type="paragraph" w:customStyle="1" w:styleId="Tableoffiguresheading">
    <w:name w:val="Table of figures heading"/>
    <w:basedOn w:val="Heading4"/>
    <w:next w:val="TableofFigures"/>
    <w:uiPriority w:val="1"/>
    <w:rsid w:val="00AD7BEA"/>
    <w:pPr>
      <w:outlineLvl w:val="9"/>
    </w:pPr>
  </w:style>
  <w:style w:type="paragraph" w:customStyle="1" w:styleId="Heading1-Start">
    <w:name w:val="Heading 1 - Start"/>
    <w:basedOn w:val="Heading1"/>
    <w:next w:val="BodyText"/>
    <w:uiPriority w:val="1"/>
    <w:rsid w:val="00443097"/>
    <w:pPr>
      <w:spacing w:before="200"/>
    </w:pPr>
  </w:style>
  <w:style w:type="paragraph" w:customStyle="1" w:styleId="Guidelines">
    <w:name w:val="Guidelines"/>
    <w:basedOn w:val="Normal"/>
    <w:next w:val="BodyText"/>
    <w:uiPriority w:val="2"/>
    <w:rsid w:val="005B5487"/>
    <w:rPr>
      <w:color w:val="00B050"/>
    </w:rPr>
  </w:style>
  <w:style w:type="paragraph" w:customStyle="1" w:styleId="QIndent1">
    <w:name w:val="QIndent 1"/>
    <w:basedOn w:val="Normal"/>
    <w:uiPriority w:val="6"/>
    <w:rsid w:val="002C6579"/>
    <w:pPr>
      <w:ind w:left="1134" w:right="567"/>
    </w:pPr>
    <w:rPr>
      <w:i/>
      <w:color w:val="4D4D4D"/>
    </w:rPr>
  </w:style>
  <w:style w:type="paragraph" w:customStyle="1" w:styleId="QIndent2">
    <w:name w:val="QIndent 2"/>
    <w:basedOn w:val="Normal"/>
    <w:uiPriority w:val="6"/>
    <w:rsid w:val="002C6579"/>
    <w:pPr>
      <w:ind w:left="1701" w:right="567"/>
    </w:pPr>
    <w:rPr>
      <w:i/>
      <w:color w:val="4D4D4D"/>
    </w:rPr>
  </w:style>
  <w:style w:type="paragraph" w:customStyle="1" w:styleId="QIndent3">
    <w:name w:val="QIndent 3"/>
    <w:basedOn w:val="Normal"/>
    <w:uiPriority w:val="6"/>
    <w:rsid w:val="00F36446"/>
    <w:pPr>
      <w:ind w:left="2268" w:right="567"/>
    </w:pPr>
    <w:rPr>
      <w:i/>
      <w:color w:val="4D4D4D"/>
    </w:rPr>
  </w:style>
  <w:style w:type="paragraph" w:customStyle="1" w:styleId="QListalpha">
    <w:name w:val="QList alpha"/>
    <w:basedOn w:val="Normal"/>
    <w:uiPriority w:val="6"/>
    <w:rsid w:val="00572F56"/>
    <w:pPr>
      <w:numPr>
        <w:numId w:val="39"/>
      </w:numPr>
      <w:ind w:right="567"/>
    </w:pPr>
    <w:rPr>
      <w:i/>
      <w:color w:val="4D4D4D"/>
    </w:rPr>
  </w:style>
  <w:style w:type="paragraph" w:customStyle="1" w:styleId="QListbullet">
    <w:name w:val="QList bullet"/>
    <w:basedOn w:val="Normal"/>
    <w:uiPriority w:val="6"/>
    <w:rsid w:val="00572F56"/>
    <w:pPr>
      <w:numPr>
        <w:numId w:val="40"/>
      </w:numPr>
      <w:ind w:right="567"/>
    </w:pPr>
    <w:rPr>
      <w:i/>
      <w:color w:val="4D4D4D"/>
    </w:rPr>
  </w:style>
  <w:style w:type="paragraph" w:customStyle="1" w:styleId="QListnumber">
    <w:name w:val="QList number"/>
    <w:basedOn w:val="Normal"/>
    <w:uiPriority w:val="6"/>
    <w:rsid w:val="00572F56"/>
    <w:pPr>
      <w:numPr>
        <w:numId w:val="41"/>
      </w:numPr>
      <w:ind w:right="567"/>
    </w:pPr>
    <w:rPr>
      <w:i/>
      <w:color w:val="4D4D4D"/>
    </w:rPr>
  </w:style>
  <w:style w:type="paragraph" w:customStyle="1" w:styleId="QListroman">
    <w:name w:val="QList roman"/>
    <w:basedOn w:val="Normal"/>
    <w:uiPriority w:val="6"/>
    <w:rsid w:val="00572F56"/>
    <w:pPr>
      <w:numPr>
        <w:numId w:val="42"/>
      </w:numPr>
      <w:ind w:right="567"/>
    </w:pPr>
    <w:rPr>
      <w:rFonts w:eastAsia="Times New Roman" w:cs="Times New Roman"/>
      <w:i/>
      <w:color w:val="4D4D4D"/>
      <w:szCs w:val="20"/>
    </w:rPr>
  </w:style>
  <w:style w:type="paragraph" w:customStyle="1" w:styleId="Bullet1">
    <w:name w:val="Bullet 1"/>
    <w:basedOn w:val="Normal"/>
    <w:uiPriority w:val="2"/>
    <w:rsid w:val="00D53408"/>
    <w:pPr>
      <w:numPr>
        <w:numId w:val="2"/>
      </w:numPr>
    </w:pPr>
  </w:style>
  <w:style w:type="paragraph" w:customStyle="1" w:styleId="Bullet2">
    <w:name w:val="Bullet 2"/>
    <w:basedOn w:val="Normal"/>
    <w:uiPriority w:val="2"/>
    <w:rsid w:val="00D53408"/>
    <w:pPr>
      <w:numPr>
        <w:ilvl w:val="1"/>
        <w:numId w:val="2"/>
      </w:numPr>
    </w:pPr>
  </w:style>
  <w:style w:type="paragraph" w:customStyle="1" w:styleId="Bullet3">
    <w:name w:val="Bullet 3"/>
    <w:basedOn w:val="Normal"/>
    <w:uiPriority w:val="2"/>
    <w:rsid w:val="00D53408"/>
    <w:pPr>
      <w:numPr>
        <w:ilvl w:val="2"/>
        <w:numId w:val="2"/>
      </w:numPr>
    </w:pPr>
  </w:style>
  <w:style w:type="paragraph" w:customStyle="1" w:styleId="Bullet4">
    <w:name w:val="Bullet 4"/>
    <w:basedOn w:val="Normal"/>
    <w:uiPriority w:val="2"/>
    <w:rsid w:val="00D53408"/>
    <w:pPr>
      <w:numPr>
        <w:ilvl w:val="3"/>
        <w:numId w:val="2"/>
      </w:numPr>
    </w:pPr>
  </w:style>
  <w:style w:type="paragraph" w:customStyle="1" w:styleId="Checkbox1">
    <w:name w:val="Check box 1"/>
    <w:basedOn w:val="BodyText"/>
    <w:uiPriority w:val="3"/>
    <w:rsid w:val="00D53408"/>
    <w:pPr>
      <w:numPr>
        <w:numId w:val="3"/>
      </w:numPr>
    </w:pPr>
  </w:style>
  <w:style w:type="paragraph" w:customStyle="1" w:styleId="Indent1">
    <w:name w:val="Indent 1"/>
    <w:basedOn w:val="Normal"/>
    <w:uiPriority w:val="4"/>
    <w:rsid w:val="003A10EE"/>
    <w:pPr>
      <w:ind w:left="567"/>
    </w:pPr>
  </w:style>
  <w:style w:type="paragraph" w:customStyle="1" w:styleId="Indent2">
    <w:name w:val="Indent 2"/>
    <w:basedOn w:val="Normal"/>
    <w:uiPriority w:val="4"/>
    <w:rsid w:val="003A10EE"/>
    <w:pPr>
      <w:ind w:left="1134"/>
    </w:pPr>
  </w:style>
  <w:style w:type="paragraph" w:customStyle="1" w:styleId="Indent3">
    <w:name w:val="Indent 3"/>
    <w:basedOn w:val="Normal"/>
    <w:uiPriority w:val="4"/>
    <w:rsid w:val="003A10EE"/>
    <w:pPr>
      <w:ind w:left="1701"/>
    </w:pPr>
  </w:style>
  <w:style w:type="paragraph" w:customStyle="1" w:styleId="Indent4">
    <w:name w:val="Indent 4"/>
    <w:basedOn w:val="Normal"/>
    <w:uiPriority w:val="4"/>
    <w:rsid w:val="003A10EE"/>
    <w:pPr>
      <w:ind w:left="2268"/>
    </w:pPr>
  </w:style>
  <w:style w:type="paragraph" w:customStyle="1" w:styleId="Number-1">
    <w:name w:val="Number - 1."/>
    <w:basedOn w:val="BodyText"/>
    <w:uiPriority w:val="5"/>
    <w:rsid w:val="00331C40"/>
    <w:pPr>
      <w:numPr>
        <w:numId w:val="32"/>
      </w:numPr>
    </w:pPr>
  </w:style>
  <w:style w:type="paragraph" w:customStyle="1" w:styleId="Number-11">
    <w:name w:val="Number - 1.1"/>
    <w:basedOn w:val="Normal"/>
    <w:uiPriority w:val="5"/>
    <w:rsid w:val="00331C40"/>
    <w:pPr>
      <w:numPr>
        <w:ilvl w:val="1"/>
        <w:numId w:val="32"/>
      </w:numPr>
    </w:pPr>
  </w:style>
  <w:style w:type="paragraph" w:customStyle="1" w:styleId="Number-111">
    <w:name w:val="Number - 1.1.1"/>
    <w:basedOn w:val="Normal"/>
    <w:uiPriority w:val="5"/>
    <w:rsid w:val="00331C40"/>
    <w:pPr>
      <w:numPr>
        <w:ilvl w:val="2"/>
        <w:numId w:val="32"/>
      </w:numPr>
    </w:pPr>
  </w:style>
  <w:style w:type="paragraph" w:customStyle="1" w:styleId="Number-a">
    <w:name w:val="Number - a."/>
    <w:basedOn w:val="Normal"/>
    <w:uiPriority w:val="5"/>
    <w:rsid w:val="00331C40"/>
    <w:pPr>
      <w:numPr>
        <w:numId w:val="34"/>
      </w:numPr>
    </w:pPr>
  </w:style>
  <w:style w:type="paragraph" w:customStyle="1" w:styleId="Number-i">
    <w:name w:val="Number - i."/>
    <w:basedOn w:val="Normal"/>
    <w:uiPriority w:val="5"/>
    <w:rsid w:val="00331C40"/>
    <w:pPr>
      <w:numPr>
        <w:ilvl w:val="1"/>
        <w:numId w:val="34"/>
      </w:numPr>
    </w:pPr>
  </w:style>
  <w:style w:type="paragraph" w:customStyle="1" w:styleId="Number1">
    <w:name w:val="Number 1"/>
    <w:basedOn w:val="Normal"/>
    <w:uiPriority w:val="5"/>
    <w:rsid w:val="00F73A72"/>
    <w:pPr>
      <w:numPr>
        <w:numId w:val="8"/>
      </w:numPr>
    </w:pPr>
  </w:style>
  <w:style w:type="paragraph" w:customStyle="1" w:styleId="Number2">
    <w:name w:val="Number 2"/>
    <w:basedOn w:val="Normal"/>
    <w:uiPriority w:val="5"/>
    <w:rsid w:val="00F73A72"/>
    <w:pPr>
      <w:numPr>
        <w:ilvl w:val="1"/>
        <w:numId w:val="8"/>
      </w:numPr>
    </w:pPr>
  </w:style>
  <w:style w:type="paragraph" w:customStyle="1" w:styleId="Number3">
    <w:name w:val="Number 3"/>
    <w:basedOn w:val="Normal"/>
    <w:uiPriority w:val="5"/>
    <w:rsid w:val="00F73A72"/>
    <w:pPr>
      <w:numPr>
        <w:ilvl w:val="2"/>
        <w:numId w:val="8"/>
      </w:numPr>
    </w:pPr>
  </w:style>
  <w:style w:type="paragraph" w:customStyle="1" w:styleId="TableBullet1">
    <w:name w:val="Table Bullet 1"/>
    <w:basedOn w:val="Tablebodytext"/>
    <w:uiPriority w:val="2"/>
    <w:rsid w:val="00F73A72"/>
    <w:pPr>
      <w:numPr>
        <w:numId w:val="13"/>
      </w:numPr>
    </w:pPr>
  </w:style>
  <w:style w:type="paragraph" w:customStyle="1" w:styleId="TableBullet2">
    <w:name w:val="Table Bullet 2"/>
    <w:basedOn w:val="Tablebodytext"/>
    <w:uiPriority w:val="2"/>
    <w:rsid w:val="00F73A72"/>
    <w:pPr>
      <w:numPr>
        <w:ilvl w:val="1"/>
        <w:numId w:val="13"/>
      </w:numPr>
    </w:pPr>
  </w:style>
  <w:style w:type="paragraph" w:customStyle="1" w:styleId="TableBullet3">
    <w:name w:val="Table Bullet 3"/>
    <w:basedOn w:val="Tablebodytext"/>
    <w:uiPriority w:val="2"/>
    <w:rsid w:val="00F73A72"/>
    <w:pPr>
      <w:numPr>
        <w:ilvl w:val="2"/>
        <w:numId w:val="13"/>
      </w:numPr>
    </w:pPr>
  </w:style>
  <w:style w:type="paragraph" w:customStyle="1" w:styleId="Tablecheckbox1">
    <w:name w:val="Table check box 1"/>
    <w:basedOn w:val="Tablebodytext"/>
    <w:uiPriority w:val="2"/>
    <w:rsid w:val="00F73A72"/>
    <w:pPr>
      <w:numPr>
        <w:numId w:val="14"/>
      </w:numPr>
    </w:pPr>
  </w:style>
  <w:style w:type="paragraph" w:customStyle="1" w:styleId="Tableheading">
    <w:name w:val="Table heading"/>
    <w:basedOn w:val="Tablebodytext"/>
    <w:next w:val="Tablebodytext"/>
    <w:uiPriority w:val="2"/>
    <w:rsid w:val="00A82CEC"/>
    <w:pPr>
      <w:keepNext/>
      <w:spacing w:after="60"/>
    </w:pPr>
    <w:rPr>
      <w:b/>
    </w:rPr>
  </w:style>
  <w:style w:type="paragraph" w:customStyle="1" w:styleId="TableIndent1">
    <w:name w:val="Table Indent 1"/>
    <w:basedOn w:val="Normal"/>
    <w:uiPriority w:val="2"/>
    <w:rsid w:val="003A10EE"/>
    <w:pPr>
      <w:spacing w:before="120" w:after="120"/>
      <w:ind w:left="357"/>
    </w:pPr>
    <w:rPr>
      <w:sz w:val="22"/>
    </w:rPr>
  </w:style>
  <w:style w:type="paragraph" w:customStyle="1" w:styleId="TableIndent2">
    <w:name w:val="Table Indent 2"/>
    <w:basedOn w:val="Normal"/>
    <w:uiPriority w:val="2"/>
    <w:rsid w:val="003A10EE"/>
    <w:pPr>
      <w:spacing w:before="120" w:after="120"/>
      <w:ind w:left="714"/>
    </w:pPr>
    <w:rPr>
      <w:sz w:val="22"/>
    </w:rPr>
  </w:style>
  <w:style w:type="paragraph" w:customStyle="1" w:styleId="TableIndent3">
    <w:name w:val="Table Indent 3"/>
    <w:basedOn w:val="Normal"/>
    <w:uiPriority w:val="2"/>
    <w:rsid w:val="003A10EE"/>
    <w:pPr>
      <w:spacing w:before="120" w:after="120"/>
      <w:ind w:left="1072"/>
    </w:pPr>
    <w:rPr>
      <w:sz w:val="22"/>
    </w:rPr>
  </w:style>
  <w:style w:type="paragraph" w:customStyle="1" w:styleId="TableNumber1">
    <w:name w:val="Table Number 1."/>
    <w:basedOn w:val="Tablebodytext"/>
    <w:uiPriority w:val="2"/>
    <w:rsid w:val="00BB6F8B"/>
    <w:pPr>
      <w:numPr>
        <w:numId w:val="15"/>
      </w:numPr>
    </w:pPr>
  </w:style>
  <w:style w:type="paragraph" w:customStyle="1" w:styleId="TableNumbera">
    <w:name w:val="Table Number a."/>
    <w:basedOn w:val="Tablebodytext"/>
    <w:uiPriority w:val="2"/>
    <w:rsid w:val="00F73A72"/>
    <w:pPr>
      <w:numPr>
        <w:ilvl w:val="1"/>
        <w:numId w:val="15"/>
      </w:numPr>
    </w:pPr>
  </w:style>
  <w:style w:type="paragraph" w:customStyle="1" w:styleId="TableNumberi">
    <w:name w:val="Table Number i."/>
    <w:basedOn w:val="Tablebodytext"/>
    <w:uiPriority w:val="2"/>
    <w:rsid w:val="00F73A72"/>
    <w:pPr>
      <w:numPr>
        <w:ilvl w:val="2"/>
        <w:numId w:val="15"/>
      </w:numPr>
    </w:pPr>
  </w:style>
  <w:style w:type="paragraph" w:customStyle="1" w:styleId="TableQuotationseparateparagraph">
    <w:name w:val="Table Quotation (separate paragraph)"/>
    <w:basedOn w:val="Quotationseparateparagraph"/>
    <w:uiPriority w:val="2"/>
    <w:rsid w:val="00F73A72"/>
    <w:pPr>
      <w:spacing w:after="120"/>
      <w:ind w:left="357" w:right="357"/>
    </w:pPr>
    <w:rPr>
      <w:sz w:val="22"/>
    </w:rPr>
  </w:style>
  <w:style w:type="paragraph" w:customStyle="1" w:styleId="Tablesinglespacedparagraph">
    <w:name w:val="Table single spaced paragraph"/>
    <w:basedOn w:val="BodyText"/>
    <w:uiPriority w:val="2"/>
    <w:rsid w:val="00BB6F8B"/>
    <w:pPr>
      <w:spacing w:before="40" w:after="40"/>
    </w:pPr>
    <w:rPr>
      <w:sz w:val="22"/>
    </w:rPr>
  </w:style>
  <w:style w:type="paragraph" w:customStyle="1" w:styleId="Tablesinglespacedparagraphlast">
    <w:name w:val="Table single spaced paragraph (last)"/>
    <w:basedOn w:val="Tablesinglespacedparagraph"/>
    <w:uiPriority w:val="2"/>
    <w:rsid w:val="00BB6F8B"/>
  </w:style>
  <w:style w:type="paragraph" w:customStyle="1" w:styleId="Tablecaption">
    <w:name w:val="Table caption"/>
    <w:basedOn w:val="Normal"/>
    <w:next w:val="BodyText"/>
    <w:uiPriority w:val="98"/>
    <w:rsid w:val="004C470D"/>
    <w:pPr>
      <w:keepNext/>
      <w:spacing w:before="360" w:after="60" w:line="260" w:lineRule="atLeast"/>
    </w:pPr>
    <w:rPr>
      <w:b/>
      <w:sz w:val="26"/>
    </w:rPr>
  </w:style>
  <w:style w:type="paragraph" w:customStyle="1" w:styleId="FigureCaption">
    <w:name w:val="Figure Caption"/>
    <w:basedOn w:val="Normal"/>
    <w:next w:val="BodyText"/>
    <w:uiPriority w:val="2"/>
    <w:rsid w:val="00CE3CC4"/>
    <w:pPr>
      <w:spacing w:line="240" w:lineRule="auto"/>
    </w:pPr>
    <w:rPr>
      <w:i/>
    </w:rPr>
  </w:style>
  <w:style w:type="paragraph" w:customStyle="1" w:styleId="Footerlandscape">
    <w:name w:val="Footer landscape"/>
    <w:basedOn w:val="Footer"/>
    <w:uiPriority w:val="10"/>
    <w:rsid w:val="00670DDA"/>
  </w:style>
  <w:style w:type="paragraph" w:customStyle="1" w:styleId="Headerlandscape">
    <w:name w:val="Header landscape"/>
    <w:basedOn w:val="Header"/>
    <w:rsid w:val="00AA6557"/>
    <w:pPr>
      <w:tabs>
        <w:tab w:val="clear" w:pos="9299"/>
        <w:tab w:val="right" w:pos="14232"/>
      </w:tabs>
    </w:pPr>
  </w:style>
  <w:style w:type="character" w:customStyle="1" w:styleId="Italics">
    <w:name w:val="Italics"/>
    <w:basedOn w:val="DefaultParagraphFont"/>
    <w:uiPriority w:val="2"/>
    <w:rsid w:val="005D6B80"/>
    <w:rPr>
      <w:i/>
    </w:rPr>
  </w:style>
  <w:style w:type="character" w:customStyle="1" w:styleId="Bluetext">
    <w:name w:val="Blue text"/>
    <w:basedOn w:val="DefaultParagraphFont"/>
    <w:uiPriority w:val="2"/>
    <w:rsid w:val="007B501F"/>
    <w:rPr>
      <w:color w:val="0070C0"/>
    </w:rPr>
  </w:style>
  <w:style w:type="paragraph" w:customStyle="1" w:styleId="Boxsmallbullet1">
    <w:name w:val="Box small bullet 1"/>
    <w:basedOn w:val="Boxsmalltext"/>
    <w:uiPriority w:val="2"/>
    <w:rsid w:val="005D6B80"/>
    <w:pPr>
      <w:numPr>
        <w:numId w:val="19"/>
      </w:numPr>
    </w:pPr>
  </w:style>
  <w:style w:type="paragraph" w:customStyle="1" w:styleId="Boxsmallbullet2">
    <w:name w:val="Box small bullet 2"/>
    <w:basedOn w:val="Boxsmalltext"/>
    <w:uiPriority w:val="2"/>
    <w:rsid w:val="00E76FD3"/>
    <w:pPr>
      <w:numPr>
        <w:ilvl w:val="1"/>
        <w:numId w:val="19"/>
      </w:numPr>
    </w:pPr>
  </w:style>
  <w:style w:type="character" w:customStyle="1" w:styleId="HyperlinkSourceTextReference">
    <w:name w:val="Hyperlink (Source Text Reference)"/>
    <w:basedOn w:val="Hyperlink"/>
    <w:uiPriority w:val="2"/>
    <w:rsid w:val="005D6B80"/>
    <w:rPr>
      <w:color w:val="0D6AB8"/>
      <w:u w:val="single"/>
    </w:rPr>
  </w:style>
  <w:style w:type="paragraph" w:customStyle="1" w:styleId="Boxsmallnumber-1">
    <w:name w:val="Box small number - 1."/>
    <w:basedOn w:val="Boxsmalltext"/>
    <w:uiPriority w:val="2"/>
    <w:rsid w:val="00A90037"/>
    <w:pPr>
      <w:numPr>
        <w:numId w:val="28"/>
      </w:numPr>
    </w:pPr>
  </w:style>
  <w:style w:type="paragraph" w:customStyle="1" w:styleId="Boxsmallnumber-a">
    <w:name w:val="Box small number - a."/>
    <w:basedOn w:val="Boxsmalltext"/>
    <w:uiPriority w:val="2"/>
    <w:rsid w:val="00A90037"/>
    <w:pPr>
      <w:numPr>
        <w:ilvl w:val="1"/>
        <w:numId w:val="28"/>
      </w:numPr>
    </w:pPr>
  </w:style>
  <w:style w:type="paragraph" w:customStyle="1" w:styleId="Boxsmallnumber-i">
    <w:name w:val="Box small number - i."/>
    <w:basedOn w:val="Boxsmalltext"/>
    <w:uiPriority w:val="2"/>
    <w:rsid w:val="00A90037"/>
    <w:pPr>
      <w:numPr>
        <w:ilvl w:val="2"/>
        <w:numId w:val="28"/>
      </w:numPr>
    </w:pPr>
  </w:style>
  <w:style w:type="paragraph" w:customStyle="1" w:styleId="FootnoteBullet">
    <w:name w:val="Footnote Bullet"/>
    <w:basedOn w:val="FootnoteText"/>
    <w:uiPriority w:val="7"/>
    <w:rsid w:val="00864D35"/>
    <w:pPr>
      <w:numPr>
        <w:numId w:val="44"/>
      </w:numPr>
      <w:tabs>
        <w:tab w:val="clear" w:pos="284"/>
      </w:tabs>
    </w:pPr>
  </w:style>
  <w:style w:type="paragraph" w:customStyle="1" w:styleId="Introduction">
    <w:name w:val="Introduction"/>
    <w:basedOn w:val="BodyText"/>
    <w:uiPriority w:val="2"/>
    <w:rsid w:val="00A90037"/>
    <w:rPr>
      <w:color w:val="4D4D4D"/>
      <w:sz w:val="28"/>
    </w:rPr>
  </w:style>
  <w:style w:type="paragraph" w:customStyle="1" w:styleId="Checkbox2">
    <w:name w:val="Check box 2"/>
    <w:basedOn w:val="Checkbox1"/>
    <w:uiPriority w:val="3"/>
    <w:rsid w:val="0080356A"/>
    <w:pPr>
      <w:numPr>
        <w:ilvl w:val="1"/>
      </w:numPr>
    </w:pPr>
  </w:style>
  <w:style w:type="paragraph" w:customStyle="1" w:styleId="Checkbox3">
    <w:name w:val="Check box 3"/>
    <w:basedOn w:val="Checkbox1"/>
    <w:uiPriority w:val="3"/>
    <w:rsid w:val="0080356A"/>
    <w:pPr>
      <w:numPr>
        <w:ilvl w:val="2"/>
      </w:numPr>
    </w:pPr>
  </w:style>
  <w:style w:type="paragraph" w:customStyle="1" w:styleId="Checkbox4">
    <w:name w:val="Check box 4"/>
    <w:basedOn w:val="Checkbox1"/>
    <w:uiPriority w:val="3"/>
    <w:rsid w:val="0080356A"/>
    <w:pPr>
      <w:numPr>
        <w:ilvl w:val="3"/>
      </w:numPr>
    </w:pPr>
  </w:style>
  <w:style w:type="paragraph" w:customStyle="1" w:styleId="Tablecheckbox2">
    <w:name w:val="Table check box 2"/>
    <w:basedOn w:val="Tablecheckbox1"/>
    <w:uiPriority w:val="2"/>
    <w:rsid w:val="005C61E8"/>
    <w:pPr>
      <w:numPr>
        <w:ilvl w:val="1"/>
      </w:numPr>
    </w:pPr>
  </w:style>
  <w:style w:type="paragraph" w:customStyle="1" w:styleId="Tablecheckbox3">
    <w:name w:val="Table check box 3"/>
    <w:basedOn w:val="Tablecheckbox1"/>
    <w:uiPriority w:val="2"/>
    <w:rsid w:val="005C61E8"/>
    <w:pPr>
      <w:numPr>
        <w:ilvl w:val="2"/>
      </w:numPr>
    </w:pPr>
  </w:style>
  <w:style w:type="paragraph" w:customStyle="1" w:styleId="EndnoteBullet">
    <w:name w:val="Endnote Bullet"/>
    <w:uiPriority w:val="7"/>
    <w:rsid w:val="00864D35"/>
    <w:pPr>
      <w:numPr>
        <w:numId w:val="43"/>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DD1848"/>
    <w:pPr>
      <w:ind w:left="2268" w:right="567"/>
    </w:pPr>
    <w:rPr>
      <w:i/>
      <w:color w:val="4D4D4D"/>
    </w:rPr>
  </w:style>
  <w:style w:type="paragraph" w:customStyle="1" w:styleId="CQLegindent2">
    <w:name w:val="CQLeg indent 2"/>
    <w:basedOn w:val="Normal"/>
    <w:uiPriority w:val="6"/>
    <w:rsid w:val="00DD1848"/>
    <w:pPr>
      <w:ind w:left="2977" w:right="567"/>
    </w:pPr>
    <w:rPr>
      <w:i/>
      <w:color w:val="4D4D4D"/>
    </w:rPr>
  </w:style>
  <w:style w:type="paragraph" w:customStyle="1" w:styleId="CQLegindent3">
    <w:name w:val="CQLeg indent 3"/>
    <w:basedOn w:val="Normal"/>
    <w:uiPriority w:val="6"/>
    <w:rsid w:val="00DD1848"/>
    <w:pPr>
      <w:ind w:left="3686" w:right="567"/>
    </w:pPr>
    <w:rPr>
      <w:i/>
      <w:color w:val="4D4D4D"/>
    </w:rPr>
  </w:style>
  <w:style w:type="paragraph" w:customStyle="1" w:styleId="CQLegstyle-1">
    <w:name w:val="CQLeg style - (1)"/>
    <w:basedOn w:val="Normal"/>
    <w:uiPriority w:val="6"/>
    <w:rsid w:val="00DD1848"/>
    <w:pPr>
      <w:tabs>
        <w:tab w:val="left" w:pos="2268"/>
      </w:tabs>
      <w:ind w:left="2269" w:right="567" w:hanging="851"/>
    </w:pPr>
    <w:rPr>
      <w:i/>
      <w:color w:val="4D4D4D"/>
    </w:rPr>
  </w:style>
  <w:style w:type="paragraph" w:customStyle="1" w:styleId="CQLegstyle-a">
    <w:name w:val="CQLeg style - (a)"/>
    <w:basedOn w:val="Normal"/>
    <w:uiPriority w:val="6"/>
    <w:rsid w:val="00DD1848"/>
    <w:pPr>
      <w:tabs>
        <w:tab w:val="left" w:pos="2977"/>
      </w:tabs>
      <w:ind w:left="2977" w:right="567" w:hanging="709"/>
    </w:pPr>
    <w:rPr>
      <w:i/>
      <w:color w:val="4D4D4D"/>
    </w:rPr>
  </w:style>
  <w:style w:type="paragraph" w:customStyle="1" w:styleId="CQLegstyle-i">
    <w:name w:val="CQLeg style - (i)"/>
    <w:basedOn w:val="Normal"/>
    <w:uiPriority w:val="6"/>
    <w:rsid w:val="00DD1848"/>
    <w:pPr>
      <w:tabs>
        <w:tab w:val="left" w:pos="3686"/>
      </w:tabs>
      <w:ind w:left="3686" w:right="567" w:hanging="709"/>
    </w:pPr>
    <w:rPr>
      <w:i/>
      <w:color w:val="4D4D4D"/>
    </w:rPr>
  </w:style>
  <w:style w:type="paragraph" w:customStyle="1" w:styleId="CQLegstyle-10">
    <w:name w:val="CQLeg style - 1"/>
    <w:basedOn w:val="Normal"/>
    <w:uiPriority w:val="6"/>
    <w:rsid w:val="00EB5CB9"/>
    <w:pPr>
      <w:keepNext/>
      <w:tabs>
        <w:tab w:val="left" w:pos="2268"/>
      </w:tabs>
      <w:ind w:left="2269" w:right="567" w:hanging="851"/>
    </w:pPr>
    <w:rPr>
      <w:b/>
      <w:i/>
      <w:color w:val="4D4D4D"/>
    </w:rPr>
  </w:style>
  <w:style w:type="paragraph" w:customStyle="1" w:styleId="BQLegindent1">
    <w:name w:val="BQLeg indent 1"/>
    <w:basedOn w:val="Normal"/>
    <w:uiPriority w:val="6"/>
    <w:rsid w:val="00734951"/>
    <w:pPr>
      <w:ind w:left="1418" w:right="567"/>
    </w:pPr>
    <w:rPr>
      <w:i/>
      <w:color w:val="4D4D4D"/>
    </w:rPr>
  </w:style>
  <w:style w:type="paragraph" w:customStyle="1" w:styleId="BQLegindent2">
    <w:name w:val="BQLeg indent 2"/>
    <w:basedOn w:val="Normal"/>
    <w:uiPriority w:val="6"/>
    <w:rsid w:val="00734951"/>
    <w:pPr>
      <w:ind w:left="2126" w:right="567"/>
    </w:pPr>
    <w:rPr>
      <w:i/>
      <w:color w:val="4D4D4D"/>
    </w:rPr>
  </w:style>
  <w:style w:type="paragraph" w:customStyle="1" w:styleId="BQLegindent3">
    <w:name w:val="BQLeg indent 3"/>
    <w:basedOn w:val="Normal"/>
    <w:uiPriority w:val="6"/>
    <w:rsid w:val="00734951"/>
    <w:pPr>
      <w:ind w:left="2835" w:right="567"/>
    </w:pPr>
    <w:rPr>
      <w:i/>
      <w:color w:val="4D4D4D"/>
    </w:rPr>
  </w:style>
  <w:style w:type="paragraph" w:customStyle="1" w:styleId="BQLegstyle-1">
    <w:name w:val="BQLeg style - (1)"/>
    <w:basedOn w:val="Normal"/>
    <w:uiPriority w:val="6"/>
    <w:rsid w:val="00734951"/>
    <w:pPr>
      <w:tabs>
        <w:tab w:val="left" w:pos="1418"/>
      </w:tabs>
      <w:ind w:left="1418" w:right="567" w:hanging="851"/>
    </w:pPr>
    <w:rPr>
      <w:i/>
      <w:color w:val="4D4D4D"/>
    </w:rPr>
  </w:style>
  <w:style w:type="paragraph" w:customStyle="1" w:styleId="BQLegstyle-a">
    <w:name w:val="BQLeg style - (a)"/>
    <w:basedOn w:val="Normal"/>
    <w:uiPriority w:val="6"/>
    <w:rsid w:val="00734951"/>
    <w:pPr>
      <w:tabs>
        <w:tab w:val="left" w:pos="2126"/>
      </w:tabs>
      <w:ind w:left="2127" w:right="567" w:hanging="709"/>
    </w:pPr>
    <w:rPr>
      <w:i/>
      <w:color w:val="4D4D4D"/>
    </w:rPr>
  </w:style>
  <w:style w:type="paragraph" w:customStyle="1" w:styleId="BQLegstyle-i">
    <w:name w:val="BQLeg style - (i)"/>
    <w:basedOn w:val="Normal"/>
    <w:uiPriority w:val="6"/>
    <w:rsid w:val="00734951"/>
    <w:pPr>
      <w:tabs>
        <w:tab w:val="left" w:pos="2835"/>
      </w:tabs>
      <w:ind w:left="2835" w:right="567" w:hanging="709"/>
    </w:pPr>
    <w:rPr>
      <w:i/>
      <w:color w:val="4D4D4D"/>
    </w:rPr>
  </w:style>
  <w:style w:type="paragraph" w:customStyle="1" w:styleId="BQLegstyle-10">
    <w:name w:val="BQLeg style - 1"/>
    <w:basedOn w:val="Normal"/>
    <w:uiPriority w:val="6"/>
    <w:rsid w:val="00734951"/>
    <w:pPr>
      <w:keepNext/>
      <w:tabs>
        <w:tab w:val="left" w:pos="1418"/>
      </w:tabs>
      <w:ind w:left="1418" w:right="567" w:hanging="851"/>
    </w:pPr>
    <w:rPr>
      <w:b/>
      <w:i/>
      <w:color w:val="4D4D4D"/>
    </w:rPr>
  </w:style>
  <w:style w:type="paragraph" w:customStyle="1" w:styleId="ALegindent1">
    <w:name w:val="ALeg indent 1"/>
    <w:basedOn w:val="Normal"/>
    <w:uiPriority w:val="6"/>
    <w:rsid w:val="003205E8"/>
    <w:pPr>
      <w:ind w:left="851"/>
    </w:pPr>
  </w:style>
  <w:style w:type="paragraph" w:customStyle="1" w:styleId="ALegindent2">
    <w:name w:val="ALeg indent 2"/>
    <w:basedOn w:val="Normal"/>
    <w:uiPriority w:val="6"/>
    <w:rsid w:val="003205E8"/>
    <w:pPr>
      <w:ind w:left="1559"/>
    </w:pPr>
  </w:style>
  <w:style w:type="paragraph" w:customStyle="1" w:styleId="ALegindent3">
    <w:name w:val="ALeg indent 3"/>
    <w:basedOn w:val="Normal"/>
    <w:uiPriority w:val="6"/>
    <w:rsid w:val="003205E8"/>
    <w:pPr>
      <w:ind w:left="2268"/>
    </w:pPr>
  </w:style>
  <w:style w:type="paragraph" w:customStyle="1" w:styleId="ALegstyle-1">
    <w:name w:val="ALeg style - (1)"/>
    <w:basedOn w:val="Normal"/>
    <w:uiPriority w:val="6"/>
    <w:rsid w:val="003205E8"/>
    <w:pPr>
      <w:tabs>
        <w:tab w:val="left" w:pos="851"/>
      </w:tabs>
      <w:ind w:left="851" w:hanging="851"/>
    </w:pPr>
  </w:style>
  <w:style w:type="paragraph" w:customStyle="1" w:styleId="ALegstyle-a">
    <w:name w:val="ALeg style - (a)"/>
    <w:basedOn w:val="Normal"/>
    <w:uiPriority w:val="6"/>
    <w:rsid w:val="003205E8"/>
    <w:pPr>
      <w:tabs>
        <w:tab w:val="left" w:pos="1559"/>
      </w:tabs>
      <w:ind w:left="1560" w:hanging="709"/>
    </w:pPr>
  </w:style>
  <w:style w:type="paragraph" w:customStyle="1" w:styleId="ALegstyle-i">
    <w:name w:val="ALeg style - (i)"/>
    <w:basedOn w:val="Normal"/>
    <w:uiPriority w:val="6"/>
    <w:rsid w:val="003205E8"/>
    <w:pPr>
      <w:tabs>
        <w:tab w:val="left" w:pos="2268"/>
      </w:tabs>
      <w:ind w:left="2268" w:hanging="709"/>
    </w:pPr>
  </w:style>
  <w:style w:type="paragraph" w:customStyle="1" w:styleId="ALegstyle-10">
    <w:name w:val="ALeg style - 1"/>
    <w:basedOn w:val="Normal"/>
    <w:uiPriority w:val="6"/>
    <w:rsid w:val="00EB5CB9"/>
    <w:pPr>
      <w:keepNext/>
      <w:tabs>
        <w:tab w:val="left" w:pos="851"/>
      </w:tabs>
      <w:ind w:left="851" w:hanging="851"/>
    </w:pPr>
    <w:rPr>
      <w:b/>
    </w:rPr>
  </w:style>
  <w:style w:type="paragraph" w:customStyle="1" w:styleId="SQLegindent1">
    <w:name w:val="SQLeg indent 1"/>
    <w:basedOn w:val="Normal"/>
    <w:uiPriority w:val="6"/>
    <w:rsid w:val="003205E8"/>
    <w:pPr>
      <w:ind w:left="1985" w:right="567"/>
    </w:pPr>
    <w:rPr>
      <w:i/>
      <w:color w:val="4D4D4D"/>
    </w:rPr>
  </w:style>
  <w:style w:type="paragraph" w:customStyle="1" w:styleId="SQLegindent2">
    <w:name w:val="SQLeg indent 2"/>
    <w:basedOn w:val="Normal"/>
    <w:uiPriority w:val="6"/>
    <w:rsid w:val="003205E8"/>
    <w:pPr>
      <w:ind w:left="2693" w:right="567"/>
    </w:pPr>
    <w:rPr>
      <w:i/>
      <w:color w:val="4D4D4D"/>
    </w:rPr>
  </w:style>
  <w:style w:type="paragraph" w:customStyle="1" w:styleId="SQLegindent3">
    <w:name w:val="SQLeg indent 3"/>
    <w:basedOn w:val="Normal"/>
    <w:uiPriority w:val="6"/>
    <w:rsid w:val="003205E8"/>
    <w:pPr>
      <w:ind w:left="3402" w:right="567"/>
    </w:pPr>
    <w:rPr>
      <w:i/>
      <w:color w:val="4D4D4D"/>
    </w:rPr>
  </w:style>
  <w:style w:type="paragraph" w:customStyle="1" w:styleId="SQLegstyle-1">
    <w:name w:val="SQLeg style - (1)"/>
    <w:basedOn w:val="Normal"/>
    <w:uiPriority w:val="6"/>
    <w:rsid w:val="003205E8"/>
    <w:pPr>
      <w:tabs>
        <w:tab w:val="left" w:pos="1985"/>
      </w:tabs>
      <w:ind w:left="1985" w:right="567" w:hanging="851"/>
    </w:pPr>
    <w:rPr>
      <w:i/>
      <w:color w:val="4D4D4D"/>
    </w:rPr>
  </w:style>
  <w:style w:type="paragraph" w:customStyle="1" w:styleId="SQLegstyle-a">
    <w:name w:val="SQLeg style - (a)"/>
    <w:basedOn w:val="Normal"/>
    <w:uiPriority w:val="6"/>
    <w:rsid w:val="003205E8"/>
    <w:pPr>
      <w:tabs>
        <w:tab w:val="left" w:pos="2693"/>
      </w:tabs>
      <w:ind w:left="2694" w:right="567" w:hanging="709"/>
    </w:pPr>
    <w:rPr>
      <w:i/>
      <w:color w:val="4D4D4D"/>
    </w:rPr>
  </w:style>
  <w:style w:type="paragraph" w:customStyle="1" w:styleId="SQLegstyle-i">
    <w:name w:val="SQLeg style - (i)"/>
    <w:basedOn w:val="Normal"/>
    <w:uiPriority w:val="6"/>
    <w:rsid w:val="003205E8"/>
    <w:pPr>
      <w:tabs>
        <w:tab w:val="left" w:pos="3402"/>
      </w:tabs>
      <w:ind w:left="3402" w:right="567" w:hanging="709"/>
    </w:pPr>
    <w:rPr>
      <w:i/>
      <w:color w:val="4D4D4D"/>
    </w:rPr>
  </w:style>
  <w:style w:type="paragraph" w:customStyle="1" w:styleId="SQLegstyle-10">
    <w:name w:val="SQLeg style - 1"/>
    <w:basedOn w:val="Normal"/>
    <w:uiPriority w:val="6"/>
    <w:rsid w:val="00EB5CB9"/>
    <w:pPr>
      <w:keepNext/>
      <w:tabs>
        <w:tab w:val="left" w:pos="1985"/>
      </w:tabs>
      <w:ind w:left="1985" w:right="567" w:hanging="851"/>
    </w:pPr>
    <w:rPr>
      <w:b/>
      <w:i/>
      <w:color w:val="4D4D4D"/>
    </w:rPr>
  </w:style>
  <w:style w:type="character" w:customStyle="1" w:styleId="EmphasisItalics">
    <w:name w:val="Emphasis Italics"/>
    <w:basedOn w:val="DefaultParagraphFont"/>
    <w:uiPriority w:val="2"/>
    <w:rsid w:val="00550220"/>
    <w:rPr>
      <w:b/>
      <w:i/>
    </w:rPr>
  </w:style>
  <w:style w:type="numbering" w:styleId="111111">
    <w:name w:val="Outline List 2"/>
    <w:basedOn w:val="NoList"/>
    <w:uiPriority w:val="99"/>
    <w:semiHidden/>
    <w:unhideWhenUsed/>
    <w:rsid w:val="00753FCC"/>
    <w:pPr>
      <w:numPr>
        <w:numId w:val="45"/>
      </w:numPr>
    </w:pPr>
  </w:style>
  <w:style w:type="character" w:styleId="CommentReference">
    <w:name w:val="annotation reference"/>
    <w:basedOn w:val="DefaultParagraphFont"/>
    <w:uiPriority w:val="99"/>
    <w:semiHidden/>
    <w:unhideWhenUsed/>
    <w:rsid w:val="007A617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OTO%20General\OOTO_Blank.dotm" TargetMode="External"/></Relationships>
</file>

<file path=word/theme/theme1.xml><?xml version="1.0" encoding="utf-8"?>
<a:theme xmlns:a="http://schemas.openxmlformats.org/drawingml/2006/main" name="OOTO Theme">
  <a:themeElements>
    <a:clrScheme name="OOTO Colours">
      <a:dk1>
        <a:srgbClr val="000000"/>
      </a:dk1>
      <a:lt1>
        <a:srgbClr val="FFFFFF"/>
      </a:lt1>
      <a:dk2>
        <a:srgbClr val="262626"/>
      </a:dk2>
      <a:lt2>
        <a:srgbClr val="F2F2F2"/>
      </a:lt2>
      <a:accent1>
        <a:srgbClr val="2BB673"/>
      </a:accent1>
      <a:accent2>
        <a:srgbClr val="93B41A"/>
      </a:accent2>
      <a:accent3>
        <a:srgbClr val="F06A3B"/>
      </a:accent3>
      <a:accent4>
        <a:srgbClr val="9561CC"/>
      </a:accent4>
      <a:accent5>
        <a:srgbClr val="00ADC6"/>
      </a:accent5>
      <a:accent6>
        <a:srgbClr val="FD8F0A"/>
      </a:accent6>
      <a:hlink>
        <a:srgbClr val="0D6AB8"/>
      </a:hlink>
      <a:folHlink>
        <a:srgbClr val="3C98E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1AC9E-D3DA-476B-B87C-A099EB7B2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OOTO_Blank</Template>
  <TotalTime>6</TotalTime>
  <Pages>8</Pages>
  <Words>1458</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Office Values</vt:lpstr>
      <vt:lpstr>Purpose</vt:lpstr>
      <vt:lpstr>Key areas of accountability</vt:lpstr>
      <vt:lpstr>Ideal person specification</vt:lpstr>
      <vt:lpstr>Competencies</vt:lpstr>
      <vt:lpstr>    Problem Solving</vt:lpstr>
      <vt:lpstr>    Communication Skills</vt:lpstr>
      <vt:lpstr>    Research and Analysis</vt:lpstr>
      <vt:lpstr>    Stakeholder Management</vt:lpstr>
      <vt:lpstr>    Planning, Organising &amp; Self-management</vt:lpstr>
      <vt:lpstr>    Teamwork and Collaboration</vt:lpstr>
      <vt:lpstr>    Customer Focus</vt:lpstr>
      <vt:lpstr>    Interpersonal Skills</vt:lpstr>
      <vt:lpstr>Security clearance</vt:lpstr>
      <vt:lpstr>Vaccination requirements</vt:lpstr>
      <vt:lpstr>COVID-19 testing requirements</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Neels De Coning</dc:creator>
  <cp:keywords/>
  <cp:lastModifiedBy>Sarah Colenso-Potter</cp:lastModifiedBy>
  <cp:revision>8</cp:revision>
  <cp:lastPrinted>2021-03-02T19:38:00Z</cp:lastPrinted>
  <dcterms:created xsi:type="dcterms:W3CDTF">2021-11-30T02:17:00Z</dcterms:created>
  <dcterms:modified xsi:type="dcterms:W3CDTF">2024-04-21T22:35:00Z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2016-V2</vt:lpwstr>
  </property>
</Properties>
</file>